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E2C75" w14:textId="75CDBE73" w:rsidR="008D77D7" w:rsidRPr="008D77D7" w:rsidRDefault="008D77D7" w:rsidP="008D77D7">
      <w:pPr>
        <w:rPr>
          <w:rFonts w:ascii="Arial" w:eastAsia="Calibri" w:hAnsi="Arial" w:cs="Arial"/>
          <w:bCs/>
        </w:rPr>
      </w:pPr>
      <w:r w:rsidRPr="008D77D7">
        <w:rPr>
          <w:rFonts w:ascii="Arial" w:eastAsia="Calibri" w:hAnsi="Arial" w:cs="Arial"/>
        </w:rPr>
        <w:t xml:space="preserve">This document is based on a free document supplied by The Legal Stop Limited through its website </w:t>
      </w:r>
      <w:hyperlink r:id="rId7" w:history="1">
        <w:r w:rsidRPr="008D77D7">
          <w:rPr>
            <w:rFonts w:ascii="Arial" w:eastAsia="Calibri" w:hAnsi="Arial" w:cs="Arial"/>
            <w:bCs/>
            <w:color w:val="0000FF"/>
            <w:u w:val="single"/>
          </w:rPr>
          <w:t>www.legalstop.co.uk</w:t>
        </w:r>
      </w:hyperlink>
    </w:p>
    <w:p w14:paraId="075C3117" w14:textId="77777777" w:rsidR="008D77D7" w:rsidRPr="008D77D7" w:rsidRDefault="008D77D7" w:rsidP="008D77D7">
      <w:pPr>
        <w:spacing w:after="160" w:line="256" w:lineRule="auto"/>
        <w:rPr>
          <w:rFonts w:ascii="Arial" w:eastAsia="Calibri" w:hAnsi="Arial" w:cs="Arial"/>
          <w:bCs/>
          <w:sz w:val="22"/>
          <w:szCs w:val="22"/>
        </w:rPr>
      </w:pPr>
    </w:p>
    <w:p w14:paraId="69C9E4B2" w14:textId="02DE7D7C" w:rsidR="008D77D7" w:rsidRPr="008D77D7" w:rsidRDefault="008D77D7" w:rsidP="008D77D7">
      <w:pPr>
        <w:spacing w:after="160" w:line="256" w:lineRule="auto"/>
        <w:rPr>
          <w:rFonts w:ascii="Arial" w:eastAsia="Calibri" w:hAnsi="Arial" w:cs="Arial"/>
          <w:bCs/>
          <w:color w:val="FF0000"/>
          <w:sz w:val="22"/>
          <w:szCs w:val="22"/>
        </w:rPr>
      </w:pPr>
      <w:r w:rsidRPr="008D77D7">
        <w:rPr>
          <w:rFonts w:ascii="Arial" w:eastAsia="Calibri" w:hAnsi="Arial" w:cs="Arial"/>
          <w:bCs/>
          <w:sz w:val="22"/>
          <w:szCs w:val="22"/>
        </w:rPr>
        <w:t>[</w:t>
      </w:r>
      <w:bookmarkStart w:id="0" w:name="_Hlk46173675"/>
      <w:r w:rsidRPr="008D77D7">
        <w:rPr>
          <w:rFonts w:ascii="Arial" w:eastAsia="Calibri" w:hAnsi="Arial" w:cs="Arial"/>
          <w:bCs/>
          <w:color w:val="FF0000"/>
          <w:sz w:val="22"/>
          <w:szCs w:val="22"/>
        </w:rPr>
        <w:t xml:space="preserve">PLEASE RETAIN THE CREDIT AND HYPERLINK IN ACCORDANCE WITH THE TERMS OF THE LICENCE UNDER WHICH THE TEMPLATE IS PROVIDED.  THE HYPERLINK SHOULD POINT TO: </w:t>
      </w:r>
      <w:hyperlink r:id="rId8" w:history="1">
        <w:r w:rsidRPr="008D77D7">
          <w:rPr>
            <w:rFonts w:ascii="Arial" w:eastAsia="Calibri" w:hAnsi="Arial" w:cs="Arial"/>
            <w:bCs/>
            <w:color w:val="0000FF"/>
            <w:sz w:val="22"/>
            <w:szCs w:val="22"/>
            <w:u w:val="single"/>
          </w:rPr>
          <w:t>www.legalstop.co.uk</w:t>
        </w:r>
      </w:hyperlink>
      <w:r w:rsidRPr="008D77D7">
        <w:rPr>
          <w:rFonts w:ascii="Arial" w:eastAsia="Calibri" w:hAnsi="Arial" w:cs="Arial"/>
          <w:bCs/>
          <w:color w:val="FF0000"/>
          <w:sz w:val="22"/>
          <w:szCs w:val="22"/>
        </w:rPr>
        <w:t xml:space="preserve"> YOU CAN HOWEVER DELETE THIS NOTE BETWEEN SQUARE BRACKETS</w:t>
      </w:r>
      <w:r w:rsidRPr="008D77D7">
        <w:rPr>
          <w:rFonts w:ascii="Arial" w:eastAsia="Calibri" w:hAnsi="Arial" w:cs="Arial"/>
          <w:bCs/>
          <w:sz w:val="22"/>
          <w:szCs w:val="22"/>
        </w:rPr>
        <w:t>]</w:t>
      </w:r>
      <w:bookmarkEnd w:id="0"/>
    </w:p>
    <w:p w14:paraId="26691580" w14:textId="77777777" w:rsidR="000B2A2F" w:rsidRDefault="008D77D7" w:rsidP="001611F1">
      <w:pPr>
        <w:pStyle w:val="ListParagraph"/>
        <w:rPr>
          <w:rFonts w:ascii="Arial" w:hAnsi="Arial" w:cs="Arial"/>
          <w:b/>
        </w:rPr>
      </w:pPr>
      <w:r>
        <w:rPr>
          <w:rFonts w:ascii="Arial" w:hAnsi="Arial" w:cs="Arial"/>
          <w:b/>
        </w:rPr>
        <w:t xml:space="preserve">                       </w:t>
      </w:r>
      <w:r w:rsidR="001611F1">
        <w:rPr>
          <w:rFonts w:ascii="Arial" w:hAnsi="Arial" w:cs="Arial"/>
          <w:b/>
        </w:rPr>
        <w:t xml:space="preserve">    </w:t>
      </w:r>
    </w:p>
    <w:p w14:paraId="1A96D254" w14:textId="77777777" w:rsidR="000B2A2F" w:rsidRDefault="000B2A2F" w:rsidP="001611F1">
      <w:pPr>
        <w:pStyle w:val="ListParagraph"/>
        <w:rPr>
          <w:rFonts w:ascii="Arial" w:hAnsi="Arial" w:cs="Arial"/>
          <w:b/>
        </w:rPr>
      </w:pPr>
    </w:p>
    <w:p w14:paraId="6189596C" w14:textId="610BAA90" w:rsidR="001611F1" w:rsidRDefault="000B2A2F" w:rsidP="001611F1">
      <w:pPr>
        <w:pStyle w:val="ListParagraph"/>
        <w:rPr>
          <w:rFonts w:ascii="Arial" w:hAnsi="Arial" w:cs="Arial"/>
          <w:b/>
        </w:rPr>
      </w:pPr>
      <w:r>
        <w:rPr>
          <w:rFonts w:ascii="Arial" w:hAnsi="Arial" w:cs="Arial"/>
          <w:b/>
        </w:rPr>
        <w:t xml:space="preserve">                                     </w:t>
      </w:r>
      <w:r w:rsidR="001611F1" w:rsidRPr="00315AEE">
        <w:rPr>
          <w:rFonts w:ascii="Arial" w:hAnsi="Arial" w:cs="Arial"/>
          <w:b/>
        </w:rPr>
        <w:t>Safeguarding Children Policy</w:t>
      </w:r>
    </w:p>
    <w:p w14:paraId="54834141" w14:textId="4A6B4131" w:rsidR="001611F1" w:rsidRDefault="001611F1" w:rsidP="001611F1">
      <w:pPr>
        <w:pStyle w:val="ListParagraph"/>
        <w:rPr>
          <w:rFonts w:ascii="Arial" w:hAnsi="Arial" w:cs="Arial"/>
          <w:b/>
        </w:rPr>
      </w:pPr>
    </w:p>
    <w:p w14:paraId="0FB0C1D5" w14:textId="08A64AA9" w:rsidR="001611F1" w:rsidRDefault="001611F1" w:rsidP="001611F1">
      <w:pPr>
        <w:pStyle w:val="ListParagraph"/>
        <w:rPr>
          <w:rFonts w:ascii="Arial" w:hAnsi="Arial" w:cs="Arial"/>
          <w:b/>
        </w:rPr>
      </w:pPr>
      <w:r>
        <w:rPr>
          <w:rFonts w:ascii="Arial" w:hAnsi="Arial" w:cs="Arial"/>
          <w:b/>
        </w:rPr>
        <w:t>Introduction</w:t>
      </w:r>
    </w:p>
    <w:p w14:paraId="6E8ADB02" w14:textId="6000BC9B" w:rsidR="0067547A" w:rsidRDefault="0067547A" w:rsidP="001611F1">
      <w:pPr>
        <w:pStyle w:val="ListParagraph"/>
        <w:rPr>
          <w:rFonts w:ascii="Arial" w:hAnsi="Arial" w:cs="Arial"/>
          <w:b/>
        </w:rPr>
      </w:pPr>
    </w:p>
    <w:p w14:paraId="54411E87" w14:textId="073E2DAF" w:rsidR="0063761C" w:rsidRDefault="0067547A" w:rsidP="001611F1">
      <w:pPr>
        <w:pStyle w:val="ListParagraph"/>
        <w:rPr>
          <w:rFonts w:ascii="Arial" w:hAnsi="Arial" w:cs="Arial"/>
          <w:bCs/>
        </w:rPr>
      </w:pPr>
      <w:r>
        <w:rPr>
          <w:rFonts w:ascii="Arial" w:hAnsi="Arial" w:cs="Arial"/>
          <w:bCs/>
        </w:rPr>
        <w:t xml:space="preserve">It is the aim of </w:t>
      </w:r>
      <w:r w:rsidRPr="0067547A">
        <w:rPr>
          <w:rFonts w:ascii="Arial" w:hAnsi="Arial" w:cs="Arial"/>
          <w:bCs/>
          <w:highlight w:val="yellow"/>
        </w:rPr>
        <w:t>&lt;&lt;INSERT COMPANY NAME&gt;&gt;</w:t>
      </w:r>
      <w:r>
        <w:rPr>
          <w:rFonts w:ascii="Arial" w:hAnsi="Arial" w:cs="Arial"/>
          <w:bCs/>
        </w:rPr>
        <w:t xml:space="preserve"> to ensure that</w:t>
      </w:r>
      <w:r w:rsidR="0063761C">
        <w:rPr>
          <w:rFonts w:ascii="Arial" w:hAnsi="Arial" w:cs="Arial"/>
          <w:bCs/>
        </w:rPr>
        <w:t xml:space="preserve"> clear and concise policy and procedures are in place with regards to how children and young adults should be treated when working for or on behalf of </w:t>
      </w:r>
      <w:r w:rsidR="0063761C" w:rsidRPr="0067547A">
        <w:rPr>
          <w:rFonts w:ascii="Arial" w:hAnsi="Arial" w:cs="Arial"/>
          <w:bCs/>
          <w:highlight w:val="yellow"/>
        </w:rPr>
        <w:t>&lt;&lt;INSERT COMPANY NAME&gt;&gt;</w:t>
      </w:r>
      <w:r w:rsidR="0063761C">
        <w:rPr>
          <w:rFonts w:ascii="Arial" w:hAnsi="Arial" w:cs="Arial"/>
          <w:bCs/>
        </w:rPr>
        <w:t>. In addition, this policy can be used to expand good practice within the workplace as well as increase the understanding of potential safeguarding issues</w:t>
      </w:r>
      <w:r w:rsidR="009E753F">
        <w:rPr>
          <w:rFonts w:ascii="Arial" w:hAnsi="Arial" w:cs="Arial"/>
          <w:bCs/>
        </w:rPr>
        <w:t xml:space="preserve"> that may occur while working for the company</w:t>
      </w:r>
      <w:r w:rsidR="0063761C">
        <w:rPr>
          <w:rFonts w:ascii="Arial" w:hAnsi="Arial" w:cs="Arial"/>
          <w:bCs/>
        </w:rPr>
        <w:t xml:space="preserve">. </w:t>
      </w:r>
    </w:p>
    <w:p w14:paraId="7C601709" w14:textId="77777777" w:rsidR="0063761C" w:rsidRDefault="0063761C" w:rsidP="001611F1">
      <w:pPr>
        <w:pStyle w:val="ListParagraph"/>
        <w:rPr>
          <w:rFonts w:ascii="Arial" w:hAnsi="Arial" w:cs="Arial"/>
          <w:bCs/>
        </w:rPr>
      </w:pPr>
    </w:p>
    <w:p w14:paraId="17508145" w14:textId="713E4AFB" w:rsidR="0067547A" w:rsidRPr="0067547A" w:rsidRDefault="0063761C" w:rsidP="001611F1">
      <w:pPr>
        <w:pStyle w:val="ListParagraph"/>
        <w:rPr>
          <w:rFonts w:ascii="Arial" w:hAnsi="Arial" w:cs="Arial"/>
          <w:bCs/>
        </w:rPr>
      </w:pPr>
      <w:r>
        <w:rPr>
          <w:rFonts w:ascii="Arial" w:hAnsi="Arial" w:cs="Arial"/>
          <w:bCs/>
        </w:rPr>
        <w:t xml:space="preserve">If any breach in this policy is </w:t>
      </w:r>
      <w:r w:rsidR="009E753F">
        <w:rPr>
          <w:rFonts w:ascii="Arial" w:hAnsi="Arial" w:cs="Arial"/>
          <w:bCs/>
        </w:rPr>
        <w:t>found,</w:t>
      </w:r>
      <w:r>
        <w:rPr>
          <w:rFonts w:ascii="Arial" w:hAnsi="Arial" w:cs="Arial"/>
          <w:bCs/>
        </w:rPr>
        <w:t xml:space="preserve"> disciplinary action will be taken and </w:t>
      </w:r>
      <w:r w:rsidR="009E753F">
        <w:rPr>
          <w:rFonts w:ascii="Arial" w:hAnsi="Arial" w:cs="Arial"/>
          <w:bCs/>
        </w:rPr>
        <w:t>likely</w:t>
      </w:r>
      <w:r>
        <w:rPr>
          <w:rFonts w:ascii="Arial" w:hAnsi="Arial" w:cs="Arial"/>
          <w:bCs/>
        </w:rPr>
        <w:t xml:space="preserve"> result in termination of employment and reported to the police or other relevant regulatory authority.   </w:t>
      </w:r>
    </w:p>
    <w:p w14:paraId="7C9296AC" w14:textId="1EAB3135" w:rsidR="001611F1" w:rsidRDefault="001611F1" w:rsidP="001611F1">
      <w:pPr>
        <w:pStyle w:val="ListParagraph"/>
        <w:rPr>
          <w:rFonts w:ascii="Arial" w:hAnsi="Arial" w:cs="Arial"/>
          <w:b/>
        </w:rPr>
      </w:pPr>
    </w:p>
    <w:p w14:paraId="288B8750" w14:textId="7DCF6D8D" w:rsidR="001611F1" w:rsidRDefault="001611F1" w:rsidP="001611F1">
      <w:pPr>
        <w:pStyle w:val="ListParagraph"/>
        <w:rPr>
          <w:rFonts w:ascii="Arial" w:hAnsi="Arial" w:cs="Arial"/>
          <w:b/>
        </w:rPr>
      </w:pPr>
      <w:r>
        <w:rPr>
          <w:rFonts w:ascii="Arial" w:hAnsi="Arial" w:cs="Arial"/>
          <w:b/>
        </w:rPr>
        <w:t>Definitions</w:t>
      </w:r>
    </w:p>
    <w:p w14:paraId="19AAA97E" w14:textId="43351692" w:rsidR="009E753F" w:rsidRDefault="009E753F" w:rsidP="001611F1">
      <w:pPr>
        <w:pStyle w:val="ListParagraph"/>
        <w:rPr>
          <w:rFonts w:ascii="Arial" w:hAnsi="Arial" w:cs="Arial"/>
          <w:b/>
        </w:rPr>
      </w:pPr>
    </w:p>
    <w:p w14:paraId="66AFCA09" w14:textId="50BE29ED" w:rsidR="009E753F" w:rsidRDefault="00F64B60" w:rsidP="001611F1">
      <w:pPr>
        <w:pStyle w:val="ListParagraph"/>
        <w:rPr>
          <w:rFonts w:ascii="Arial" w:hAnsi="Arial" w:cs="Arial"/>
          <w:bCs/>
        </w:rPr>
      </w:pPr>
      <w:r>
        <w:rPr>
          <w:rFonts w:ascii="Arial" w:hAnsi="Arial" w:cs="Arial"/>
          <w:bCs/>
        </w:rPr>
        <w:t>This policy covers every form of child abuse and as such i</w:t>
      </w:r>
      <w:r w:rsidR="00093B49">
        <w:rPr>
          <w:rFonts w:ascii="Arial" w:hAnsi="Arial" w:cs="Arial"/>
          <w:bCs/>
        </w:rPr>
        <w:t xml:space="preserve">t is important to be able to </w:t>
      </w:r>
      <w:r>
        <w:rPr>
          <w:rFonts w:ascii="Arial" w:hAnsi="Arial" w:cs="Arial"/>
          <w:bCs/>
        </w:rPr>
        <w:t xml:space="preserve">quickly </w:t>
      </w:r>
      <w:r w:rsidR="00093B49">
        <w:rPr>
          <w:rFonts w:ascii="Arial" w:hAnsi="Arial" w:cs="Arial"/>
          <w:bCs/>
        </w:rPr>
        <w:t>recognise different types of a</w:t>
      </w:r>
      <w:r w:rsidR="009E753F">
        <w:rPr>
          <w:rFonts w:ascii="Arial" w:hAnsi="Arial" w:cs="Arial"/>
          <w:bCs/>
        </w:rPr>
        <w:t xml:space="preserve">buse </w:t>
      </w:r>
      <w:r w:rsidR="00093B49">
        <w:rPr>
          <w:rFonts w:ascii="Arial" w:hAnsi="Arial" w:cs="Arial"/>
          <w:bCs/>
        </w:rPr>
        <w:t xml:space="preserve">so that it may be reported as soon as any form of child abuse is </w:t>
      </w:r>
      <w:r w:rsidR="000A1FAE">
        <w:rPr>
          <w:rFonts w:ascii="Arial" w:hAnsi="Arial" w:cs="Arial"/>
          <w:bCs/>
        </w:rPr>
        <w:t>observed</w:t>
      </w:r>
      <w:r w:rsidR="00093B49">
        <w:rPr>
          <w:rFonts w:ascii="Arial" w:hAnsi="Arial" w:cs="Arial"/>
          <w:bCs/>
        </w:rPr>
        <w:t xml:space="preserve">. </w:t>
      </w:r>
      <w:r w:rsidR="000A1FAE">
        <w:rPr>
          <w:rFonts w:ascii="Arial" w:hAnsi="Arial" w:cs="Arial"/>
          <w:bCs/>
        </w:rPr>
        <w:t>Child a</w:t>
      </w:r>
      <w:r w:rsidR="00093B49">
        <w:rPr>
          <w:rFonts w:ascii="Arial" w:hAnsi="Arial" w:cs="Arial"/>
          <w:bCs/>
        </w:rPr>
        <w:t xml:space="preserve">buse </w:t>
      </w:r>
      <w:r w:rsidR="009E753F">
        <w:rPr>
          <w:rFonts w:ascii="Arial" w:hAnsi="Arial" w:cs="Arial"/>
          <w:bCs/>
        </w:rPr>
        <w:t>can be defined into four categories:</w:t>
      </w:r>
    </w:p>
    <w:p w14:paraId="0699E551" w14:textId="58FF0906" w:rsidR="009E753F" w:rsidRDefault="009E753F" w:rsidP="001611F1">
      <w:pPr>
        <w:pStyle w:val="ListParagraph"/>
        <w:rPr>
          <w:rFonts w:ascii="Arial" w:hAnsi="Arial" w:cs="Arial"/>
          <w:bCs/>
        </w:rPr>
      </w:pPr>
    </w:p>
    <w:p w14:paraId="2C773D4F" w14:textId="76BE20C6" w:rsidR="009E753F" w:rsidRDefault="009E753F" w:rsidP="00093B49">
      <w:pPr>
        <w:pStyle w:val="ListParagraph"/>
        <w:rPr>
          <w:rFonts w:ascii="Arial" w:hAnsi="Arial" w:cs="Arial"/>
          <w:bCs/>
        </w:rPr>
      </w:pPr>
      <w:r w:rsidRPr="00093B49">
        <w:rPr>
          <w:rFonts w:ascii="Arial" w:hAnsi="Arial" w:cs="Arial"/>
          <w:b/>
        </w:rPr>
        <w:t>Emotional Abuse</w:t>
      </w:r>
      <w:r>
        <w:rPr>
          <w:rFonts w:ascii="Arial" w:hAnsi="Arial" w:cs="Arial"/>
          <w:bCs/>
        </w:rPr>
        <w:t xml:space="preserve"> </w:t>
      </w:r>
      <w:r w:rsidRPr="00093B49">
        <w:rPr>
          <w:rFonts w:ascii="Arial" w:hAnsi="Arial" w:cs="Arial"/>
          <w:b/>
        </w:rPr>
        <w:t>-</w:t>
      </w:r>
      <w:r>
        <w:rPr>
          <w:rFonts w:ascii="Arial" w:hAnsi="Arial" w:cs="Arial"/>
          <w:bCs/>
        </w:rPr>
        <w:t xml:space="preserve"> Any form of abuse which consists of mistreatment that causes adverse emotional harm to a child’s </w:t>
      </w:r>
      <w:r w:rsidR="00093B49">
        <w:rPr>
          <w:rFonts w:ascii="Arial" w:hAnsi="Arial" w:cs="Arial"/>
          <w:bCs/>
        </w:rPr>
        <w:t>intellectual, mental or emotional wellbeing</w:t>
      </w:r>
      <w:r>
        <w:rPr>
          <w:rFonts w:ascii="Arial" w:hAnsi="Arial" w:cs="Arial"/>
          <w:bCs/>
        </w:rPr>
        <w:t>/development</w:t>
      </w:r>
      <w:r w:rsidR="00093B49">
        <w:rPr>
          <w:rFonts w:ascii="Arial" w:hAnsi="Arial" w:cs="Arial"/>
          <w:bCs/>
        </w:rPr>
        <w:t>; such a form of abuse can take place on a persistent basis or in an isolated event. It can include ignoring, humiliating, rejecting</w:t>
      </w:r>
      <w:r w:rsidR="00420CEB">
        <w:rPr>
          <w:rFonts w:ascii="Arial" w:hAnsi="Arial" w:cs="Arial"/>
          <w:bCs/>
        </w:rPr>
        <w:t xml:space="preserve">, </w:t>
      </w:r>
      <w:r w:rsidR="00093B49">
        <w:rPr>
          <w:rFonts w:ascii="Arial" w:hAnsi="Arial" w:cs="Arial"/>
          <w:bCs/>
        </w:rPr>
        <w:t xml:space="preserve">degrading </w:t>
      </w:r>
      <w:r w:rsidR="00420CEB">
        <w:rPr>
          <w:rFonts w:ascii="Arial" w:hAnsi="Arial" w:cs="Arial"/>
          <w:bCs/>
        </w:rPr>
        <w:t xml:space="preserve">(e.g., belittling, threatening, continual criticising and shaming the child) and failing to fulfil a child’s emotional needs.   </w:t>
      </w:r>
      <w:r w:rsidR="00093B49">
        <w:rPr>
          <w:rFonts w:ascii="Arial" w:hAnsi="Arial" w:cs="Arial"/>
          <w:bCs/>
        </w:rPr>
        <w:t xml:space="preserve"> </w:t>
      </w:r>
    </w:p>
    <w:p w14:paraId="76FC39B2" w14:textId="77777777" w:rsidR="00420CEB" w:rsidRPr="00093B49" w:rsidRDefault="00420CEB" w:rsidP="00093B49">
      <w:pPr>
        <w:pStyle w:val="ListParagraph"/>
        <w:rPr>
          <w:rFonts w:ascii="Arial" w:hAnsi="Arial" w:cs="Arial"/>
          <w:bCs/>
        </w:rPr>
      </w:pPr>
    </w:p>
    <w:p w14:paraId="120992FF" w14:textId="6A060686" w:rsidR="009E753F" w:rsidRPr="008E1F33" w:rsidRDefault="009E753F" w:rsidP="001611F1">
      <w:pPr>
        <w:pStyle w:val="ListParagraph"/>
        <w:rPr>
          <w:rFonts w:ascii="Arial" w:hAnsi="Arial" w:cs="Arial"/>
          <w:bCs/>
        </w:rPr>
      </w:pPr>
      <w:r w:rsidRPr="00093B49">
        <w:rPr>
          <w:rFonts w:ascii="Arial" w:hAnsi="Arial" w:cs="Arial"/>
          <w:b/>
        </w:rPr>
        <w:t>Sexual Abuse</w:t>
      </w:r>
      <w:r w:rsidR="00093B49" w:rsidRPr="00093B49">
        <w:rPr>
          <w:rFonts w:ascii="Arial" w:hAnsi="Arial" w:cs="Arial"/>
          <w:b/>
        </w:rPr>
        <w:t xml:space="preserve"> </w:t>
      </w:r>
      <w:r w:rsidR="008E1F33">
        <w:rPr>
          <w:rFonts w:ascii="Arial" w:hAnsi="Arial" w:cs="Arial"/>
          <w:b/>
        </w:rPr>
        <w:t>–</w:t>
      </w:r>
      <w:r w:rsidR="00093B49" w:rsidRPr="00093B49">
        <w:rPr>
          <w:rFonts w:ascii="Arial" w:hAnsi="Arial" w:cs="Arial"/>
          <w:b/>
        </w:rPr>
        <w:t xml:space="preserve"> </w:t>
      </w:r>
      <w:r w:rsidR="008E1F33">
        <w:rPr>
          <w:rFonts w:ascii="Arial" w:hAnsi="Arial" w:cs="Arial"/>
          <w:bCs/>
        </w:rPr>
        <w:t>Involves in participating in sexual activities with a child, regardless of the child’s awareness to what is happening. It includes acts of assault through penetration</w:t>
      </w:r>
      <w:r w:rsidR="009815EA">
        <w:rPr>
          <w:rFonts w:ascii="Arial" w:hAnsi="Arial" w:cs="Arial"/>
          <w:bCs/>
        </w:rPr>
        <w:t xml:space="preserve"> (</w:t>
      </w:r>
      <w:r w:rsidR="008E1F33">
        <w:rPr>
          <w:rFonts w:ascii="Arial" w:hAnsi="Arial" w:cs="Arial"/>
          <w:bCs/>
        </w:rPr>
        <w:t>for example rape</w:t>
      </w:r>
      <w:r w:rsidR="009815EA">
        <w:rPr>
          <w:rFonts w:ascii="Arial" w:hAnsi="Arial" w:cs="Arial"/>
          <w:bCs/>
        </w:rPr>
        <w:t>),</w:t>
      </w:r>
      <w:r w:rsidR="008E1F33">
        <w:rPr>
          <w:rFonts w:ascii="Arial" w:hAnsi="Arial" w:cs="Arial"/>
          <w:bCs/>
        </w:rPr>
        <w:t xml:space="preserve"> non-penetration</w:t>
      </w:r>
      <w:r w:rsidR="009815EA">
        <w:rPr>
          <w:rFonts w:ascii="Arial" w:hAnsi="Arial" w:cs="Arial"/>
          <w:bCs/>
        </w:rPr>
        <w:t xml:space="preserve"> such as kissing, masturbation and rubbing. In addition, specific non-contact activities can also be defined as sexual abuse, this may include</w:t>
      </w:r>
      <w:r w:rsidR="003B6941">
        <w:rPr>
          <w:rFonts w:ascii="Arial" w:hAnsi="Arial" w:cs="Arial"/>
          <w:bCs/>
        </w:rPr>
        <w:t xml:space="preserve"> </w:t>
      </w:r>
      <w:r w:rsidR="000254A2">
        <w:rPr>
          <w:rFonts w:ascii="Arial" w:hAnsi="Arial" w:cs="Arial"/>
          <w:bCs/>
        </w:rPr>
        <w:t xml:space="preserve">producing sexual images of children, grooming children or encouraging children to act in sexual ways. Sexual abuse can be perpetrated by everyone, not only men, including woman and other children.  </w:t>
      </w:r>
      <w:r w:rsidR="009815EA">
        <w:rPr>
          <w:rFonts w:ascii="Arial" w:hAnsi="Arial" w:cs="Arial"/>
          <w:bCs/>
        </w:rPr>
        <w:t xml:space="preserve">  </w:t>
      </w:r>
      <w:r w:rsidR="008E1F33">
        <w:rPr>
          <w:rFonts w:ascii="Arial" w:hAnsi="Arial" w:cs="Arial"/>
          <w:bCs/>
        </w:rPr>
        <w:t xml:space="preserve"> </w:t>
      </w:r>
    </w:p>
    <w:p w14:paraId="40F7B952" w14:textId="7A8D4CF0" w:rsidR="009E753F" w:rsidRPr="00093B49" w:rsidRDefault="009E753F" w:rsidP="001611F1">
      <w:pPr>
        <w:pStyle w:val="ListParagraph"/>
        <w:rPr>
          <w:rFonts w:ascii="Arial" w:hAnsi="Arial" w:cs="Arial"/>
          <w:b/>
        </w:rPr>
      </w:pPr>
    </w:p>
    <w:p w14:paraId="2D5E558E" w14:textId="33DCFCB7" w:rsidR="009E753F" w:rsidRDefault="009E753F" w:rsidP="008D77D7">
      <w:pPr>
        <w:pStyle w:val="ListParagraph"/>
        <w:rPr>
          <w:rFonts w:ascii="Arial" w:hAnsi="Arial" w:cs="Arial"/>
          <w:bCs/>
        </w:rPr>
      </w:pPr>
      <w:r w:rsidRPr="00093B49">
        <w:rPr>
          <w:rFonts w:ascii="Arial" w:hAnsi="Arial" w:cs="Arial"/>
          <w:b/>
        </w:rPr>
        <w:lastRenderedPageBreak/>
        <w:t>Neglect</w:t>
      </w:r>
      <w:r w:rsidR="00093B49" w:rsidRPr="00093B49">
        <w:rPr>
          <w:rFonts w:ascii="Arial" w:hAnsi="Arial" w:cs="Arial"/>
          <w:b/>
        </w:rPr>
        <w:t xml:space="preserve"> </w:t>
      </w:r>
      <w:r w:rsidR="000254A2">
        <w:rPr>
          <w:rFonts w:ascii="Arial" w:hAnsi="Arial" w:cs="Arial"/>
          <w:b/>
        </w:rPr>
        <w:t>–</w:t>
      </w:r>
      <w:r w:rsidR="00093B49" w:rsidRPr="00093B49">
        <w:rPr>
          <w:rFonts w:ascii="Arial" w:hAnsi="Arial" w:cs="Arial"/>
          <w:b/>
        </w:rPr>
        <w:t xml:space="preserve"> </w:t>
      </w:r>
      <w:r w:rsidR="000254A2">
        <w:rPr>
          <w:rFonts w:ascii="Arial" w:hAnsi="Arial" w:cs="Arial"/>
          <w:bCs/>
        </w:rPr>
        <w:t>This form of abuse encompasses the failure of providing basic needs for a child such as food, shelter and appropriate clothing</w:t>
      </w:r>
      <w:r w:rsidR="008D77D7">
        <w:rPr>
          <w:rFonts w:ascii="Arial" w:hAnsi="Arial" w:cs="Arial"/>
          <w:bCs/>
        </w:rPr>
        <w:t>.</w:t>
      </w:r>
    </w:p>
    <w:p w14:paraId="21C909D2" w14:textId="77777777" w:rsidR="004B5170" w:rsidRPr="008D77D7" w:rsidRDefault="004B5170" w:rsidP="008D77D7">
      <w:pPr>
        <w:pStyle w:val="ListParagraph"/>
        <w:rPr>
          <w:rFonts w:ascii="Arial" w:hAnsi="Arial" w:cs="Arial"/>
          <w:bCs/>
        </w:rPr>
      </w:pPr>
    </w:p>
    <w:p w14:paraId="6E759619" w14:textId="555E07D3" w:rsidR="001611F1" w:rsidRDefault="009E753F" w:rsidP="000254A2">
      <w:pPr>
        <w:pStyle w:val="ListParagraph"/>
        <w:rPr>
          <w:rFonts w:ascii="Arial" w:hAnsi="Arial" w:cs="Arial"/>
          <w:bCs/>
        </w:rPr>
      </w:pPr>
      <w:r w:rsidRPr="00093B49">
        <w:rPr>
          <w:rFonts w:ascii="Arial" w:hAnsi="Arial" w:cs="Arial"/>
          <w:b/>
        </w:rPr>
        <w:t>Physical Abuse</w:t>
      </w:r>
      <w:r w:rsidR="00093B49" w:rsidRPr="00093B49">
        <w:rPr>
          <w:rFonts w:ascii="Arial" w:hAnsi="Arial" w:cs="Arial"/>
          <w:b/>
        </w:rPr>
        <w:t xml:space="preserve"> </w:t>
      </w:r>
      <w:r w:rsidR="000254A2">
        <w:rPr>
          <w:rFonts w:ascii="Arial" w:hAnsi="Arial" w:cs="Arial"/>
          <w:b/>
        </w:rPr>
        <w:t>–</w:t>
      </w:r>
      <w:r w:rsidRPr="00093B49">
        <w:rPr>
          <w:rFonts w:ascii="Arial" w:hAnsi="Arial" w:cs="Arial"/>
          <w:b/>
        </w:rPr>
        <w:t xml:space="preserve"> </w:t>
      </w:r>
      <w:r w:rsidR="000254A2">
        <w:rPr>
          <w:rFonts w:ascii="Arial" w:hAnsi="Arial" w:cs="Arial"/>
          <w:bCs/>
        </w:rPr>
        <w:t xml:space="preserve">Encompasses the use of physical force on a child that causes injury or a potential risk of injury. This type of abuse includes but is not limited to hitting, suffocating, burning, throwing or any other non-accidental physical force. </w:t>
      </w:r>
    </w:p>
    <w:p w14:paraId="135F1CF8" w14:textId="42E71E7A" w:rsidR="00A977AB" w:rsidRDefault="00A977AB" w:rsidP="000254A2">
      <w:pPr>
        <w:pStyle w:val="ListParagraph"/>
        <w:rPr>
          <w:rFonts w:ascii="Arial" w:hAnsi="Arial" w:cs="Arial"/>
          <w:bCs/>
        </w:rPr>
      </w:pPr>
    </w:p>
    <w:p w14:paraId="1BF74201" w14:textId="77777777" w:rsidR="00A977AB" w:rsidRDefault="00A977AB" w:rsidP="00A977AB">
      <w:pPr>
        <w:pStyle w:val="ListParagraph"/>
        <w:rPr>
          <w:rFonts w:ascii="Arial" w:hAnsi="Arial" w:cs="Arial"/>
          <w:b/>
        </w:rPr>
      </w:pPr>
      <w:r>
        <w:rPr>
          <w:rFonts w:ascii="Arial" w:hAnsi="Arial" w:cs="Arial"/>
          <w:b/>
        </w:rPr>
        <w:t>Purpose</w:t>
      </w:r>
    </w:p>
    <w:p w14:paraId="3788F3A1" w14:textId="787A4DDB" w:rsidR="00A977AB" w:rsidRDefault="00A977AB" w:rsidP="000254A2">
      <w:pPr>
        <w:pStyle w:val="ListParagraph"/>
        <w:rPr>
          <w:rFonts w:ascii="Arial" w:hAnsi="Arial" w:cs="Arial"/>
          <w:bCs/>
        </w:rPr>
      </w:pPr>
    </w:p>
    <w:p w14:paraId="53454F84" w14:textId="30FC2EEF" w:rsidR="000254A2" w:rsidRDefault="00A977AB" w:rsidP="00A977AB">
      <w:pPr>
        <w:pStyle w:val="ListParagraph"/>
        <w:rPr>
          <w:rFonts w:ascii="Arial" w:hAnsi="Arial" w:cs="Arial"/>
          <w:bCs/>
        </w:rPr>
      </w:pPr>
      <w:r>
        <w:rPr>
          <w:rFonts w:ascii="Arial" w:hAnsi="Arial" w:cs="Arial"/>
          <w:bCs/>
        </w:rPr>
        <w:t xml:space="preserve">The purpose of this policy is to set out clear responsibilities for all members of this company on how to properly report allegations of child abuse as well as how the company </w:t>
      </w:r>
      <w:r w:rsidR="00351AAF">
        <w:rPr>
          <w:rFonts w:ascii="Arial" w:hAnsi="Arial" w:cs="Arial"/>
          <w:bCs/>
        </w:rPr>
        <w:t xml:space="preserve">handles </w:t>
      </w:r>
      <w:r>
        <w:rPr>
          <w:rFonts w:ascii="Arial" w:hAnsi="Arial" w:cs="Arial"/>
          <w:bCs/>
        </w:rPr>
        <w:t>child abuse allegations and individuals that have been added to a barred list</w:t>
      </w:r>
      <w:r w:rsidR="00351AAF">
        <w:rPr>
          <w:rFonts w:ascii="Arial" w:hAnsi="Arial" w:cs="Arial"/>
          <w:bCs/>
        </w:rPr>
        <w:t xml:space="preserve"> before or during employment</w:t>
      </w:r>
      <w:r>
        <w:rPr>
          <w:rFonts w:ascii="Arial" w:hAnsi="Arial" w:cs="Arial"/>
          <w:bCs/>
        </w:rPr>
        <w:t xml:space="preserve">. </w:t>
      </w:r>
    </w:p>
    <w:p w14:paraId="6B43550D" w14:textId="77777777" w:rsidR="00A977AB" w:rsidRPr="00A977AB" w:rsidRDefault="00A977AB" w:rsidP="00A977AB">
      <w:pPr>
        <w:pStyle w:val="ListParagraph"/>
        <w:rPr>
          <w:rFonts w:ascii="Arial" w:hAnsi="Arial" w:cs="Arial"/>
          <w:bCs/>
        </w:rPr>
      </w:pPr>
    </w:p>
    <w:p w14:paraId="5CBDF78C" w14:textId="25085C49" w:rsidR="001611F1" w:rsidRDefault="001611F1" w:rsidP="001611F1">
      <w:pPr>
        <w:pStyle w:val="ListParagraph"/>
        <w:rPr>
          <w:rFonts w:ascii="Arial" w:hAnsi="Arial" w:cs="Arial"/>
          <w:b/>
        </w:rPr>
      </w:pPr>
      <w:r>
        <w:rPr>
          <w:rFonts w:ascii="Arial" w:hAnsi="Arial" w:cs="Arial"/>
          <w:b/>
        </w:rPr>
        <w:t>Scope</w:t>
      </w:r>
    </w:p>
    <w:p w14:paraId="4CC9347C" w14:textId="5DEF5C53" w:rsidR="000254A2" w:rsidRDefault="000254A2" w:rsidP="001611F1">
      <w:pPr>
        <w:pStyle w:val="ListParagraph"/>
        <w:rPr>
          <w:rFonts w:ascii="Arial" w:hAnsi="Arial" w:cs="Arial"/>
          <w:b/>
        </w:rPr>
      </w:pPr>
    </w:p>
    <w:p w14:paraId="4E66B321" w14:textId="2F3C446B" w:rsidR="001611F1" w:rsidRDefault="000254A2" w:rsidP="00A977AB">
      <w:pPr>
        <w:pStyle w:val="ListParagraph"/>
        <w:rPr>
          <w:rFonts w:ascii="Arial" w:hAnsi="Arial" w:cs="Arial"/>
          <w:bCs/>
        </w:rPr>
      </w:pPr>
      <w:r>
        <w:rPr>
          <w:rFonts w:ascii="Arial" w:hAnsi="Arial" w:cs="Arial"/>
          <w:bCs/>
        </w:rPr>
        <w:t xml:space="preserve">This policy applies to all members of staff working for </w:t>
      </w:r>
      <w:r w:rsidRPr="0067547A">
        <w:rPr>
          <w:rFonts w:ascii="Arial" w:hAnsi="Arial" w:cs="Arial"/>
          <w:bCs/>
          <w:highlight w:val="yellow"/>
        </w:rPr>
        <w:t>&lt;&lt;INSERT COMPANY NAME&gt;&gt;</w:t>
      </w:r>
      <w:r>
        <w:rPr>
          <w:rFonts w:ascii="Arial" w:hAnsi="Arial" w:cs="Arial"/>
          <w:bCs/>
        </w:rPr>
        <w:t xml:space="preserve"> and it is their responsibility to properly report any abuse that may be </w:t>
      </w:r>
      <w:r w:rsidR="00D422A1">
        <w:rPr>
          <w:rFonts w:ascii="Arial" w:hAnsi="Arial" w:cs="Arial"/>
          <w:bCs/>
        </w:rPr>
        <w:t>perpetrated by an employee onto a child</w:t>
      </w:r>
      <w:r>
        <w:rPr>
          <w:rFonts w:ascii="Arial" w:hAnsi="Arial" w:cs="Arial"/>
          <w:bCs/>
        </w:rPr>
        <w:t xml:space="preserve">, as outlined within this policy. </w:t>
      </w:r>
    </w:p>
    <w:p w14:paraId="0FFC9BA1" w14:textId="77777777" w:rsidR="00A977AB" w:rsidRPr="00A977AB" w:rsidRDefault="00A977AB" w:rsidP="00A977AB">
      <w:pPr>
        <w:pStyle w:val="ListParagraph"/>
        <w:rPr>
          <w:rFonts w:ascii="Arial" w:hAnsi="Arial" w:cs="Arial"/>
          <w:bCs/>
        </w:rPr>
      </w:pPr>
    </w:p>
    <w:p w14:paraId="03359931" w14:textId="31F92E86" w:rsidR="001611F1" w:rsidRDefault="001611F1" w:rsidP="001611F1">
      <w:pPr>
        <w:pStyle w:val="ListParagraph"/>
        <w:rPr>
          <w:rFonts w:ascii="Arial" w:hAnsi="Arial" w:cs="Arial"/>
          <w:b/>
        </w:rPr>
      </w:pPr>
      <w:r>
        <w:rPr>
          <w:rFonts w:ascii="Arial" w:hAnsi="Arial" w:cs="Arial"/>
          <w:b/>
        </w:rPr>
        <w:t>Procedures</w:t>
      </w:r>
    </w:p>
    <w:p w14:paraId="61B62B7B" w14:textId="24AF092B" w:rsidR="00A977AB" w:rsidRDefault="00A977AB" w:rsidP="001611F1">
      <w:pPr>
        <w:pStyle w:val="ListParagraph"/>
        <w:rPr>
          <w:rFonts w:ascii="Arial" w:hAnsi="Arial" w:cs="Arial"/>
          <w:b/>
        </w:rPr>
      </w:pPr>
    </w:p>
    <w:p w14:paraId="173507B3" w14:textId="324CC429" w:rsidR="00A977AB" w:rsidRPr="00A977AB" w:rsidRDefault="00A977AB" w:rsidP="00A977AB">
      <w:pPr>
        <w:pStyle w:val="ListParagraph"/>
        <w:rPr>
          <w:rFonts w:ascii="Arial" w:hAnsi="Arial" w:cs="Arial"/>
          <w:bCs/>
        </w:rPr>
      </w:pPr>
      <w:r>
        <w:rPr>
          <w:rFonts w:ascii="Arial" w:hAnsi="Arial" w:cs="Arial"/>
          <w:bCs/>
        </w:rPr>
        <w:t xml:space="preserve">The company reserved the right to ask any potential employee to provide a satisfactory Enhanced Disclosure via the use of the Disclosure and Barring Service; overall, these checks are to ensure that the candidate is eligible to work </w:t>
      </w:r>
      <w:r w:rsidR="000D4C1A">
        <w:rPr>
          <w:rFonts w:ascii="Arial" w:hAnsi="Arial" w:cs="Arial"/>
          <w:bCs/>
        </w:rPr>
        <w:t xml:space="preserve">in specific areas of the role where there may be a requirement to work with children. The company has the right to refuse and/or terminate employment where unsatisfactory checks have been returned.  </w:t>
      </w:r>
      <w:r>
        <w:rPr>
          <w:rFonts w:ascii="Arial" w:hAnsi="Arial" w:cs="Arial"/>
          <w:bCs/>
        </w:rPr>
        <w:t xml:space="preserve"> </w:t>
      </w:r>
    </w:p>
    <w:p w14:paraId="48A733C5" w14:textId="77777777" w:rsidR="00A977AB" w:rsidRDefault="00A977AB" w:rsidP="001611F1">
      <w:pPr>
        <w:pStyle w:val="ListParagraph"/>
        <w:rPr>
          <w:rFonts w:ascii="Arial" w:hAnsi="Arial" w:cs="Arial"/>
          <w:bCs/>
        </w:rPr>
      </w:pPr>
    </w:p>
    <w:p w14:paraId="69FF7748" w14:textId="1AC8A959" w:rsidR="00A977AB" w:rsidRDefault="00A977AB" w:rsidP="001611F1">
      <w:pPr>
        <w:pStyle w:val="ListParagraph"/>
        <w:rPr>
          <w:rFonts w:ascii="Arial" w:hAnsi="Arial" w:cs="Arial"/>
          <w:bCs/>
        </w:rPr>
      </w:pPr>
      <w:r>
        <w:rPr>
          <w:rFonts w:ascii="Arial" w:hAnsi="Arial" w:cs="Arial"/>
          <w:bCs/>
        </w:rPr>
        <w:t xml:space="preserve">While working/employed for the company, if an employee is found to be added to a barred list then the company cannot legally allow the employee to continue employment. </w:t>
      </w:r>
    </w:p>
    <w:p w14:paraId="1F15866A" w14:textId="17D24423" w:rsidR="000D4C1A" w:rsidRDefault="000D4C1A" w:rsidP="001611F1">
      <w:pPr>
        <w:pStyle w:val="ListParagraph"/>
        <w:rPr>
          <w:rFonts w:ascii="Arial" w:hAnsi="Arial" w:cs="Arial"/>
          <w:bCs/>
        </w:rPr>
      </w:pPr>
    </w:p>
    <w:p w14:paraId="55F774A5" w14:textId="77777777" w:rsidR="00FF29A4" w:rsidRDefault="000D4C1A" w:rsidP="000D4C1A">
      <w:pPr>
        <w:pStyle w:val="ListParagraph"/>
        <w:rPr>
          <w:rFonts w:ascii="Arial" w:hAnsi="Arial" w:cs="Arial"/>
          <w:bCs/>
        </w:rPr>
      </w:pPr>
      <w:r>
        <w:rPr>
          <w:rFonts w:ascii="Arial" w:hAnsi="Arial" w:cs="Arial"/>
          <w:bCs/>
        </w:rPr>
        <w:t xml:space="preserve">It is the requirement and responsibility of all members of staff to remain aware of the various types abuse a child may be exposed to, as outlined in this policy, and report any potential allegations of child abuse to their line manager. While investigating any allegation, if the company finds grounds that the allegation has merit, the individual will be asked to attend a disciplinary meeting where action may be taken against that individual, including termination of employment. </w:t>
      </w:r>
    </w:p>
    <w:p w14:paraId="49884EB2" w14:textId="77777777" w:rsidR="00FF29A4" w:rsidRDefault="00FF29A4" w:rsidP="000D4C1A">
      <w:pPr>
        <w:pStyle w:val="ListParagraph"/>
        <w:rPr>
          <w:rFonts w:ascii="Arial" w:hAnsi="Arial" w:cs="Arial"/>
          <w:bCs/>
        </w:rPr>
      </w:pPr>
    </w:p>
    <w:p w14:paraId="35B2773C" w14:textId="77777777" w:rsidR="004B5170" w:rsidRDefault="004B5170" w:rsidP="00B006EE">
      <w:pPr>
        <w:pStyle w:val="ListParagraph"/>
        <w:rPr>
          <w:rFonts w:ascii="Arial" w:hAnsi="Arial" w:cs="Arial"/>
          <w:bCs/>
        </w:rPr>
      </w:pPr>
    </w:p>
    <w:p w14:paraId="608370B8" w14:textId="77777777" w:rsidR="004B5170" w:rsidRDefault="004B5170" w:rsidP="00B006EE">
      <w:pPr>
        <w:pStyle w:val="ListParagraph"/>
        <w:rPr>
          <w:rFonts w:ascii="Arial" w:hAnsi="Arial" w:cs="Arial"/>
          <w:bCs/>
        </w:rPr>
      </w:pPr>
    </w:p>
    <w:p w14:paraId="5A2E7255" w14:textId="77777777" w:rsidR="004B5170" w:rsidRDefault="004B5170" w:rsidP="00B006EE">
      <w:pPr>
        <w:pStyle w:val="ListParagraph"/>
        <w:rPr>
          <w:rFonts w:ascii="Arial" w:hAnsi="Arial" w:cs="Arial"/>
          <w:bCs/>
        </w:rPr>
      </w:pPr>
    </w:p>
    <w:p w14:paraId="65CF6AB9" w14:textId="77777777" w:rsidR="004B5170" w:rsidRDefault="004B5170" w:rsidP="00B006EE">
      <w:pPr>
        <w:pStyle w:val="ListParagraph"/>
        <w:rPr>
          <w:rFonts w:ascii="Arial" w:hAnsi="Arial" w:cs="Arial"/>
          <w:bCs/>
        </w:rPr>
      </w:pPr>
    </w:p>
    <w:p w14:paraId="268EF577" w14:textId="77777777" w:rsidR="004B5170" w:rsidRDefault="004B5170" w:rsidP="00B006EE">
      <w:pPr>
        <w:pStyle w:val="ListParagraph"/>
        <w:rPr>
          <w:rFonts w:ascii="Arial" w:hAnsi="Arial" w:cs="Arial"/>
          <w:bCs/>
        </w:rPr>
      </w:pPr>
    </w:p>
    <w:p w14:paraId="4F9F918B" w14:textId="556B8B34" w:rsidR="004A0C2C" w:rsidRDefault="000D4C1A" w:rsidP="00B006EE">
      <w:pPr>
        <w:pStyle w:val="ListParagraph"/>
        <w:rPr>
          <w:rFonts w:ascii="Arial" w:hAnsi="Arial" w:cs="Arial"/>
          <w:bCs/>
        </w:rPr>
      </w:pPr>
      <w:r>
        <w:rPr>
          <w:rFonts w:ascii="Arial" w:hAnsi="Arial" w:cs="Arial"/>
          <w:bCs/>
        </w:rPr>
        <w:lastRenderedPageBreak/>
        <w:t xml:space="preserve">Lastly, it is the </w:t>
      </w:r>
      <w:r w:rsidR="00B96F34">
        <w:rPr>
          <w:rFonts w:ascii="Arial" w:hAnsi="Arial" w:cs="Arial"/>
          <w:bCs/>
        </w:rPr>
        <w:t>responsibility</w:t>
      </w:r>
      <w:r>
        <w:rPr>
          <w:rFonts w:ascii="Arial" w:hAnsi="Arial" w:cs="Arial"/>
          <w:bCs/>
        </w:rPr>
        <w:t xml:space="preserve"> of the company to refer</w:t>
      </w:r>
      <w:r w:rsidR="00FF29A4">
        <w:rPr>
          <w:rFonts w:ascii="Arial" w:hAnsi="Arial" w:cs="Arial"/>
          <w:bCs/>
        </w:rPr>
        <w:t xml:space="preserve"> any information to the Disclosure and Barring Service about an individual</w:t>
      </w:r>
      <w:r w:rsidR="00B006EE">
        <w:rPr>
          <w:rFonts w:ascii="Arial" w:hAnsi="Arial" w:cs="Arial"/>
          <w:bCs/>
        </w:rPr>
        <w:t>. Information will be referred if an individual is</w:t>
      </w:r>
      <w:r w:rsidR="00B96F34">
        <w:rPr>
          <w:rFonts w:ascii="Arial" w:hAnsi="Arial" w:cs="Arial"/>
          <w:bCs/>
        </w:rPr>
        <w:t xml:space="preserve"> or </w:t>
      </w:r>
      <w:r w:rsidR="004A0C2C">
        <w:rPr>
          <w:rFonts w:ascii="Arial" w:hAnsi="Arial" w:cs="Arial"/>
          <w:bCs/>
        </w:rPr>
        <w:t>has:</w:t>
      </w:r>
    </w:p>
    <w:p w14:paraId="7640B244" w14:textId="77777777" w:rsidR="004A0C2C" w:rsidRDefault="004A0C2C" w:rsidP="00B006EE">
      <w:pPr>
        <w:pStyle w:val="ListParagraph"/>
        <w:rPr>
          <w:rFonts w:ascii="Arial" w:hAnsi="Arial" w:cs="Arial"/>
          <w:bCs/>
        </w:rPr>
      </w:pPr>
    </w:p>
    <w:p w14:paraId="460466B1" w14:textId="415A5175" w:rsidR="004A0C2C" w:rsidRDefault="004A0C2C" w:rsidP="004A0C2C">
      <w:pPr>
        <w:pStyle w:val="ListParagraph"/>
        <w:numPr>
          <w:ilvl w:val="0"/>
          <w:numId w:val="2"/>
        </w:numPr>
        <w:rPr>
          <w:rFonts w:ascii="Arial" w:hAnsi="Arial" w:cs="Arial"/>
          <w:bCs/>
        </w:rPr>
      </w:pPr>
      <w:r>
        <w:rPr>
          <w:rFonts w:ascii="Arial" w:hAnsi="Arial" w:cs="Arial"/>
          <w:bCs/>
        </w:rPr>
        <w:t>D</w:t>
      </w:r>
      <w:r w:rsidR="00B006EE">
        <w:rPr>
          <w:rFonts w:ascii="Arial" w:hAnsi="Arial" w:cs="Arial"/>
          <w:bCs/>
        </w:rPr>
        <w:t xml:space="preserve">ismissed </w:t>
      </w:r>
      <w:r>
        <w:rPr>
          <w:rFonts w:ascii="Arial" w:hAnsi="Arial" w:cs="Arial"/>
          <w:bCs/>
        </w:rPr>
        <w:t xml:space="preserve">due to being involved in </w:t>
      </w:r>
      <w:r w:rsidR="00572338">
        <w:rPr>
          <w:rFonts w:ascii="Arial" w:hAnsi="Arial" w:cs="Arial"/>
          <w:bCs/>
        </w:rPr>
        <w:t xml:space="preserve">any </w:t>
      </w:r>
      <w:r>
        <w:rPr>
          <w:rFonts w:ascii="Arial" w:hAnsi="Arial" w:cs="Arial"/>
          <w:bCs/>
        </w:rPr>
        <w:t xml:space="preserve">form of child abuse outlined in this policy </w:t>
      </w:r>
      <w:r w:rsidR="00FF29A4" w:rsidRPr="00B006EE">
        <w:rPr>
          <w:rFonts w:ascii="Arial" w:hAnsi="Arial" w:cs="Arial"/>
          <w:bCs/>
        </w:rPr>
        <w:t xml:space="preserve">  </w:t>
      </w:r>
    </w:p>
    <w:p w14:paraId="288BDBC9" w14:textId="77777777" w:rsidR="004A0C2C" w:rsidRDefault="004A0C2C" w:rsidP="004A0C2C">
      <w:pPr>
        <w:pStyle w:val="ListParagraph"/>
        <w:numPr>
          <w:ilvl w:val="0"/>
          <w:numId w:val="2"/>
        </w:numPr>
        <w:rPr>
          <w:rFonts w:ascii="Arial" w:hAnsi="Arial" w:cs="Arial"/>
          <w:bCs/>
        </w:rPr>
      </w:pPr>
      <w:r>
        <w:rPr>
          <w:rFonts w:ascii="Arial" w:hAnsi="Arial" w:cs="Arial"/>
          <w:bCs/>
        </w:rPr>
        <w:t>Resigned before a disciplinary action has taken place regarding allegations of child abuse.</w:t>
      </w:r>
    </w:p>
    <w:p w14:paraId="700793DC" w14:textId="77777777" w:rsidR="005B548C" w:rsidRDefault="005B548C"/>
    <w:sectPr w:rsidR="005B548C" w:rsidSect="001611F1">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62143" w14:textId="77777777" w:rsidR="00F039CB" w:rsidRDefault="00F039CB" w:rsidP="008D77D7">
      <w:r>
        <w:separator/>
      </w:r>
    </w:p>
  </w:endnote>
  <w:endnote w:type="continuationSeparator" w:id="0">
    <w:p w14:paraId="2F1B3350" w14:textId="77777777" w:rsidR="00F039CB" w:rsidRDefault="00F039CB" w:rsidP="008D7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E8273" w14:textId="77777777" w:rsidR="008D77D7" w:rsidRPr="00893786" w:rsidRDefault="008D77D7" w:rsidP="008D77D7">
    <w:pPr>
      <w:pStyle w:val="ListParagraph"/>
      <w:ind w:left="0"/>
      <w:rPr>
        <w:rFonts w:ascii="Arial" w:hAnsi="Arial" w:cs="Arial"/>
        <w:b/>
        <w:bCs/>
        <w:sz w:val="18"/>
        <w:szCs w:val="18"/>
      </w:rPr>
    </w:pPr>
    <w:bookmarkStart w:id="1" w:name="_Hlk46172799"/>
    <w:bookmarkStart w:id="2" w:name="_Hlk46255829"/>
    <w:bookmarkStart w:id="3" w:name="_Hlk46255830"/>
    <w:bookmarkStart w:id="4" w:name="_Hlk46256003"/>
    <w:bookmarkStart w:id="5" w:name="_Hlk46256004"/>
    <w:bookmarkStart w:id="6" w:name="_Hlk46256092"/>
    <w:bookmarkStart w:id="7" w:name="_Hlk46256093"/>
    <w:bookmarkStart w:id="8" w:name="_Hlk46256518"/>
    <w:bookmarkStart w:id="9" w:name="_Hlk46256519"/>
    <w:bookmarkStart w:id="10" w:name="_Hlk46256718"/>
    <w:bookmarkStart w:id="11" w:name="_Hlk46256719"/>
    <w:bookmarkStart w:id="12" w:name="_Hlk46256976"/>
    <w:bookmarkStart w:id="13" w:name="_Hlk46256977"/>
    <w:bookmarkStart w:id="14" w:name="_Hlk46257037"/>
    <w:bookmarkStart w:id="15" w:name="_Hlk46257038"/>
    <w:bookmarkStart w:id="16" w:name="_Hlk46257108"/>
    <w:bookmarkStart w:id="17" w:name="_Hlk46257109"/>
    <w:bookmarkStart w:id="18" w:name="_Hlk46257323"/>
    <w:bookmarkStart w:id="19" w:name="_Hlk46257324"/>
    <w:bookmarkStart w:id="20" w:name="_Hlk46257391"/>
    <w:bookmarkStart w:id="21" w:name="_Hlk46257392"/>
    <w:bookmarkStart w:id="22" w:name="_Hlk46257455"/>
    <w:bookmarkStart w:id="23" w:name="_Hlk46257456"/>
    <w:bookmarkStart w:id="24" w:name="_Hlk46257504"/>
    <w:bookmarkStart w:id="25" w:name="_Hlk46257505"/>
    <w:bookmarkStart w:id="26" w:name="_Hlk46257566"/>
    <w:bookmarkStart w:id="27" w:name="_Hlk46257567"/>
    <w:bookmarkStart w:id="28" w:name="_Hlk46324883"/>
    <w:bookmarkStart w:id="29" w:name="_Hlk46324884"/>
    <w:bookmarkStart w:id="30" w:name="_Hlk46325196"/>
    <w:bookmarkStart w:id="31" w:name="_Hlk46325197"/>
    <w:bookmarkStart w:id="32" w:name="_Hlk46325341"/>
    <w:bookmarkStart w:id="33" w:name="_Hlk46325342"/>
    <w:bookmarkStart w:id="34" w:name="_Hlk46325601"/>
    <w:bookmarkStart w:id="35" w:name="_Hlk46325602"/>
    <w:bookmarkStart w:id="36" w:name="_Hlk46325710"/>
    <w:bookmarkStart w:id="37" w:name="_Hlk46325711"/>
    <w:bookmarkStart w:id="38" w:name="_Hlk46325905"/>
    <w:bookmarkStart w:id="39" w:name="_Hlk46325906"/>
    <w:bookmarkStart w:id="40" w:name="_Hlk46325953"/>
    <w:bookmarkStart w:id="41" w:name="_Hlk46325954"/>
    <w:r w:rsidRPr="00C65423">
      <w:rPr>
        <w:rFonts w:ascii="Arial" w:hAnsi="Arial" w:cs="Arial"/>
        <w:b/>
        <w:bCs/>
        <w:sz w:val="18"/>
        <w:szCs w:val="18"/>
      </w:rPr>
      <w:t xml:space="preserve">Copyright © </w:t>
    </w:r>
    <w:hyperlink r:id="rId1" w:history="1">
      <w:r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29B0D2F9" w14:textId="77777777" w:rsidR="008D77D7" w:rsidRDefault="008D7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E3997" w14:textId="77777777" w:rsidR="00F039CB" w:rsidRDefault="00F039CB" w:rsidP="008D77D7">
      <w:r>
        <w:separator/>
      </w:r>
    </w:p>
  </w:footnote>
  <w:footnote w:type="continuationSeparator" w:id="0">
    <w:p w14:paraId="4F912276" w14:textId="77777777" w:rsidR="00F039CB" w:rsidRDefault="00F039CB" w:rsidP="008D77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7234C"/>
    <w:multiLevelType w:val="hybridMultilevel"/>
    <w:tmpl w:val="BBE266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6422DEC"/>
    <w:multiLevelType w:val="hybridMultilevel"/>
    <w:tmpl w:val="BDA60E6A"/>
    <w:lvl w:ilvl="0" w:tplc="86BC55E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3579982">
    <w:abstractNumId w:val="1"/>
  </w:num>
  <w:num w:numId="2" w16cid:durableId="1291400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1F1"/>
    <w:rsid w:val="000254A2"/>
    <w:rsid w:val="00093B49"/>
    <w:rsid w:val="000A1FAE"/>
    <w:rsid w:val="000B2A2F"/>
    <w:rsid w:val="000D4C1A"/>
    <w:rsid w:val="001611F1"/>
    <w:rsid w:val="00351AAF"/>
    <w:rsid w:val="003B6941"/>
    <w:rsid w:val="00420CEB"/>
    <w:rsid w:val="004A0C2C"/>
    <w:rsid w:val="004B5170"/>
    <w:rsid w:val="00572338"/>
    <w:rsid w:val="005B548C"/>
    <w:rsid w:val="0063761C"/>
    <w:rsid w:val="0067547A"/>
    <w:rsid w:val="00856E1D"/>
    <w:rsid w:val="008D77D7"/>
    <w:rsid w:val="008E1F33"/>
    <w:rsid w:val="0097714E"/>
    <w:rsid w:val="009815EA"/>
    <w:rsid w:val="009E753F"/>
    <w:rsid w:val="00A977AB"/>
    <w:rsid w:val="00B006EE"/>
    <w:rsid w:val="00B96F34"/>
    <w:rsid w:val="00D422A1"/>
    <w:rsid w:val="00F039CB"/>
    <w:rsid w:val="00F64B60"/>
    <w:rsid w:val="00FF2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CBBCB"/>
  <w14:defaultImageDpi w14:val="32767"/>
  <w15:chartTrackingRefBased/>
  <w15:docId w15:val="{63747E14-12FB-E444-BC36-28CF6B073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1F1"/>
    <w:pPr>
      <w:spacing w:after="200" w:line="276" w:lineRule="auto"/>
      <w:ind w:left="720"/>
      <w:contextualSpacing/>
    </w:pPr>
    <w:rPr>
      <w:sz w:val="22"/>
      <w:szCs w:val="22"/>
    </w:rPr>
  </w:style>
  <w:style w:type="paragraph" w:styleId="Header">
    <w:name w:val="header"/>
    <w:basedOn w:val="Normal"/>
    <w:link w:val="HeaderChar"/>
    <w:uiPriority w:val="99"/>
    <w:unhideWhenUsed/>
    <w:rsid w:val="008D77D7"/>
    <w:pPr>
      <w:tabs>
        <w:tab w:val="center" w:pos="4513"/>
        <w:tab w:val="right" w:pos="9026"/>
      </w:tabs>
    </w:pPr>
  </w:style>
  <w:style w:type="character" w:customStyle="1" w:styleId="HeaderChar">
    <w:name w:val="Header Char"/>
    <w:basedOn w:val="DefaultParagraphFont"/>
    <w:link w:val="Header"/>
    <w:uiPriority w:val="99"/>
    <w:rsid w:val="008D77D7"/>
  </w:style>
  <w:style w:type="paragraph" w:styleId="Footer">
    <w:name w:val="footer"/>
    <w:basedOn w:val="Normal"/>
    <w:link w:val="FooterChar"/>
    <w:uiPriority w:val="99"/>
    <w:unhideWhenUsed/>
    <w:rsid w:val="008D77D7"/>
    <w:pPr>
      <w:tabs>
        <w:tab w:val="center" w:pos="4513"/>
        <w:tab w:val="right" w:pos="9026"/>
      </w:tabs>
    </w:pPr>
  </w:style>
  <w:style w:type="character" w:customStyle="1" w:styleId="FooterChar">
    <w:name w:val="Footer Char"/>
    <w:basedOn w:val="DefaultParagraphFont"/>
    <w:link w:val="Footer"/>
    <w:uiPriority w:val="99"/>
    <w:rsid w:val="008D77D7"/>
  </w:style>
  <w:style w:type="character" w:styleId="Hyperlink">
    <w:name w:val="Hyperlink"/>
    <w:rsid w:val="008D77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68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alstop.co.uk" TargetMode="External"/><Relationship Id="rId3" Type="http://schemas.openxmlformats.org/officeDocument/2006/relationships/settings" Target="settings.xml"/><Relationship Id="rId7" Type="http://schemas.openxmlformats.org/officeDocument/2006/relationships/hyperlink" Target="http://www.legalstop.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723</Words>
  <Characters>4124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Tipping, Jonathan</dc:creator>
  <cp:keywords/>
  <dc:description/>
  <cp:lastModifiedBy>Debora Daffara</cp:lastModifiedBy>
  <cp:revision>2</cp:revision>
  <dcterms:created xsi:type="dcterms:W3CDTF">2023-08-13T12:35:00Z</dcterms:created>
  <dcterms:modified xsi:type="dcterms:W3CDTF">2023-08-13T12:35:00Z</dcterms:modified>
</cp:coreProperties>
</file>