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DAC" w:rsidRPr="00D0047D" w:rsidRDefault="00FC0DAC" w:rsidP="00FC0DAC">
      <w:pPr>
        <w:pStyle w:val="ListParagraph"/>
        <w:rPr>
          <w:rFonts w:ascii="Arial" w:hAnsi="Arial" w:cs="Arial"/>
          <w:bCs/>
        </w:rPr>
      </w:pPr>
      <w:bookmarkStart w:id="0" w:name="_Hlk46249543"/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:rsidR="00FC0DAC" w:rsidRPr="00D0047D" w:rsidRDefault="00FC0DAC" w:rsidP="00FC0DAC">
      <w:pPr>
        <w:rPr>
          <w:rFonts w:cs="Arial"/>
          <w:bCs/>
        </w:rPr>
      </w:pPr>
    </w:p>
    <w:p w:rsidR="00FC0DAC" w:rsidRPr="00D0047D" w:rsidRDefault="00FC0DAC" w:rsidP="00FC0DAC">
      <w:pPr>
        <w:rPr>
          <w:rFonts w:cs="Arial"/>
          <w:bCs/>
          <w:color w:val="FF0000"/>
        </w:rPr>
      </w:pPr>
      <w:r w:rsidRPr="00D0047D">
        <w:rPr>
          <w:rFonts w:cs="Arial"/>
          <w:bCs/>
        </w:rPr>
        <w:t>[</w:t>
      </w:r>
      <w:bookmarkStart w:id="1" w:name="_Hlk46173675"/>
      <w:r w:rsidRPr="00D0047D">
        <w:rPr>
          <w:rFonts w:cs="Arial"/>
          <w:bCs/>
          <w:color w:val="FF0000"/>
        </w:rPr>
        <w:t xml:space="preserve">PLEASE RETAIN THE CREDIT AND HYPERLINK </w:t>
      </w:r>
      <w:proofErr w:type="spellStart"/>
      <w:r w:rsidRPr="00D0047D">
        <w:rPr>
          <w:rFonts w:cs="Arial"/>
          <w:bCs/>
          <w:color w:val="FF0000"/>
        </w:rPr>
        <w:t>IN</w:t>
      </w:r>
      <w:proofErr w:type="spellEnd"/>
      <w:r w:rsidRPr="00D0047D">
        <w:rPr>
          <w:rFonts w:cs="Arial"/>
          <w:bCs/>
          <w:color w:val="FF0000"/>
        </w:rPr>
        <w:t xml:space="preserve">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cs="Arial"/>
            <w:bCs/>
          </w:rPr>
          <w:t>www.legalstop.co.uk</w:t>
        </w:r>
      </w:hyperlink>
      <w:r w:rsidRPr="00D0047D">
        <w:rPr>
          <w:rFonts w:cs="Arial"/>
          <w:bCs/>
          <w:color w:val="FF0000"/>
        </w:rPr>
        <w:t xml:space="preserve"> YOU CAN HOWEVER DELETE THIS NOTE BETWEEN SQUARE BRACKETS</w:t>
      </w:r>
      <w:r w:rsidRPr="00D0047D">
        <w:rPr>
          <w:rFonts w:cs="Arial"/>
          <w:bCs/>
        </w:rPr>
        <w:t>]</w:t>
      </w:r>
      <w:bookmarkEnd w:id="1"/>
    </w:p>
    <w:p w:rsidR="00C31025" w:rsidRDefault="00C31025" w:rsidP="00056B3A">
      <w:pPr>
        <w:jc w:val="center"/>
        <w:rPr>
          <w:rFonts w:cs="Arial"/>
          <w:b/>
          <w:bCs/>
          <w:sz w:val="18"/>
          <w:szCs w:val="18"/>
        </w:rPr>
      </w:pPr>
    </w:p>
    <w:bookmarkEnd w:id="0"/>
    <w:p w:rsidR="00983F7B" w:rsidRDefault="00983F7B" w:rsidP="0027599A">
      <w:pPr>
        <w:jc w:val="center"/>
        <w:rPr>
          <w:rFonts w:cs="Arial"/>
          <w:b/>
          <w:sz w:val="22"/>
          <w:szCs w:val="22"/>
          <w:u w:val="single"/>
        </w:rPr>
      </w:pPr>
    </w:p>
    <w:p w:rsidR="0027599A" w:rsidRPr="0027599A" w:rsidRDefault="0027599A" w:rsidP="0027599A">
      <w:pPr>
        <w:jc w:val="center"/>
        <w:rPr>
          <w:rFonts w:cs="Arial"/>
          <w:b/>
          <w:sz w:val="22"/>
          <w:szCs w:val="22"/>
          <w:u w:val="single"/>
        </w:rPr>
      </w:pPr>
      <w:r>
        <w:rPr>
          <w:rFonts w:cs="Arial"/>
          <w:b/>
          <w:sz w:val="22"/>
          <w:szCs w:val="22"/>
          <w:u w:val="single"/>
        </w:rPr>
        <w:t>ERGONOMICS</w:t>
      </w:r>
      <w:r w:rsidR="00715915">
        <w:rPr>
          <w:rFonts w:cs="Arial"/>
          <w:b/>
          <w:sz w:val="22"/>
          <w:szCs w:val="22"/>
          <w:u w:val="single"/>
        </w:rPr>
        <w:t xml:space="preserve"> </w:t>
      </w:r>
      <w:r w:rsidR="007D67A6">
        <w:rPr>
          <w:rFonts w:cs="Arial"/>
          <w:b/>
          <w:sz w:val="22"/>
          <w:szCs w:val="22"/>
          <w:u w:val="single"/>
        </w:rPr>
        <w:t>ASSESSMENT</w:t>
      </w:r>
      <w:r>
        <w:rPr>
          <w:rFonts w:cs="Arial"/>
          <w:b/>
          <w:sz w:val="22"/>
          <w:szCs w:val="22"/>
          <w:u w:val="single"/>
        </w:rPr>
        <w:t xml:space="preserve"> CHECKLIST</w:t>
      </w:r>
    </w:p>
    <w:p w:rsidR="00A016F6" w:rsidRDefault="00A016F6">
      <w:pPr>
        <w:rPr>
          <w:sz w:val="22"/>
          <w:szCs w:val="22"/>
        </w:rPr>
      </w:pPr>
    </w:p>
    <w:p w:rsidR="00983F7B" w:rsidRPr="00056B3A" w:rsidRDefault="00056B3A">
      <w:pPr>
        <w:rPr>
          <w:i/>
          <w:iCs/>
          <w:sz w:val="22"/>
          <w:szCs w:val="22"/>
        </w:rPr>
      </w:pPr>
      <w:r w:rsidRPr="00056B3A">
        <w:rPr>
          <w:i/>
          <w:iCs/>
          <w:sz w:val="22"/>
          <w:szCs w:val="22"/>
        </w:rPr>
        <w:t>*</w:t>
      </w:r>
      <w:r w:rsidR="00E75456" w:rsidRPr="00056B3A">
        <w:rPr>
          <w:i/>
          <w:iCs/>
          <w:sz w:val="22"/>
          <w:szCs w:val="22"/>
        </w:rPr>
        <w:t>Please state N/A if not applicable.</w:t>
      </w:r>
    </w:p>
    <w:tbl>
      <w:tblPr>
        <w:tblStyle w:val="TableGrid"/>
        <w:tblW w:w="9289" w:type="dxa"/>
        <w:tblLook w:val="04A0"/>
      </w:tblPr>
      <w:tblGrid>
        <w:gridCol w:w="4104"/>
        <w:gridCol w:w="737"/>
        <w:gridCol w:w="724"/>
        <w:gridCol w:w="3724"/>
      </w:tblGrid>
      <w:tr w:rsidR="00E75456" w:rsidTr="005713E9">
        <w:tc>
          <w:tcPr>
            <w:tcW w:w="4104" w:type="dxa"/>
          </w:tcPr>
          <w:p w:rsidR="00E75456" w:rsidRPr="00E75456" w:rsidRDefault="00E75456">
            <w:pPr>
              <w:rPr>
                <w:b/>
                <w:bCs/>
                <w:sz w:val="22"/>
              </w:rPr>
            </w:pPr>
            <w:r w:rsidRPr="00E75456">
              <w:rPr>
                <w:b/>
                <w:bCs/>
                <w:sz w:val="22"/>
              </w:rPr>
              <w:t xml:space="preserve">WORKPLACE </w:t>
            </w:r>
            <w:r w:rsidR="00272F79" w:rsidRPr="00E75456">
              <w:rPr>
                <w:b/>
                <w:bCs/>
                <w:sz w:val="22"/>
              </w:rPr>
              <w:t>ORGANISATION</w:t>
            </w:r>
          </w:p>
        </w:tc>
        <w:tc>
          <w:tcPr>
            <w:tcW w:w="737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  <w:r w:rsidRPr="0031472C">
              <w:rPr>
                <w:b/>
                <w:bCs/>
                <w:sz w:val="22"/>
              </w:rPr>
              <w:t>YES</w:t>
            </w:r>
          </w:p>
        </w:tc>
        <w:tc>
          <w:tcPr>
            <w:tcW w:w="724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  <w:r w:rsidRPr="0031472C">
              <w:rPr>
                <w:b/>
                <w:bCs/>
                <w:sz w:val="22"/>
              </w:rPr>
              <w:t>NO</w:t>
            </w:r>
          </w:p>
        </w:tc>
        <w:tc>
          <w:tcPr>
            <w:tcW w:w="3724" w:type="dxa"/>
          </w:tcPr>
          <w:p w:rsidR="00E75456" w:rsidRPr="00943075" w:rsidRDefault="001F66B1" w:rsidP="00002627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REQUIRED ACTIONS</w:t>
            </w:r>
          </w:p>
        </w:tc>
      </w:tr>
      <w:tr w:rsidR="00E75456" w:rsidTr="005713E9">
        <w:tc>
          <w:tcPr>
            <w:tcW w:w="4104" w:type="dxa"/>
          </w:tcPr>
          <w:p w:rsidR="005713E9" w:rsidRDefault="005713E9">
            <w:pPr>
              <w:rPr>
                <w:rFonts w:cs="Arial"/>
                <w:sz w:val="22"/>
              </w:rPr>
            </w:pPr>
          </w:p>
          <w:p w:rsidR="00E75456" w:rsidRDefault="00BD11A6">
            <w:pPr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E</w:t>
            </w:r>
            <w:r w:rsidR="00E75456">
              <w:rPr>
                <w:rFonts w:cs="Arial"/>
                <w:sz w:val="22"/>
              </w:rPr>
              <w:t>mploye</w:t>
            </w:r>
            <w:r w:rsidR="007B69CB">
              <w:rPr>
                <w:rFonts w:cs="Arial"/>
                <w:sz w:val="22"/>
              </w:rPr>
              <w:t>es are</w:t>
            </w:r>
            <w:r w:rsidR="00E75456">
              <w:rPr>
                <w:rFonts w:cs="Arial"/>
                <w:sz w:val="22"/>
              </w:rPr>
              <w:t xml:space="preserve"> suitably and</w:t>
            </w:r>
            <w:r>
              <w:rPr>
                <w:rFonts w:cs="Arial"/>
                <w:sz w:val="22"/>
              </w:rPr>
              <w:t xml:space="preserve"> adequately </w:t>
            </w:r>
            <w:r w:rsidR="00E75456">
              <w:rPr>
                <w:rFonts w:cs="Arial"/>
                <w:sz w:val="22"/>
              </w:rPr>
              <w:t>trained</w:t>
            </w:r>
            <w:r w:rsidR="007B69CB">
              <w:rPr>
                <w:rFonts w:cs="Arial"/>
                <w:sz w:val="22"/>
              </w:rPr>
              <w:t>.</w:t>
            </w:r>
          </w:p>
          <w:p w:rsidR="005713E9" w:rsidRDefault="005713E9">
            <w:pPr>
              <w:rPr>
                <w:sz w:val="22"/>
              </w:rPr>
            </w:pPr>
          </w:p>
        </w:tc>
        <w:tc>
          <w:tcPr>
            <w:tcW w:w="737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E75456" w:rsidRDefault="00E75456">
            <w:pPr>
              <w:rPr>
                <w:sz w:val="22"/>
              </w:rPr>
            </w:pPr>
          </w:p>
        </w:tc>
      </w:tr>
      <w:tr w:rsidR="00E75456" w:rsidTr="005713E9">
        <w:tc>
          <w:tcPr>
            <w:tcW w:w="4104" w:type="dxa"/>
          </w:tcPr>
          <w:p w:rsidR="00E75456" w:rsidRDefault="00AF42F5">
            <w:pPr>
              <w:rPr>
                <w:sz w:val="22"/>
              </w:rPr>
            </w:pPr>
            <w:r>
              <w:rPr>
                <w:rFonts w:cs="Arial"/>
                <w:sz w:val="22"/>
              </w:rPr>
              <w:t>T</w:t>
            </w:r>
            <w:r w:rsidR="00E75456">
              <w:rPr>
                <w:rFonts w:cs="Arial"/>
                <w:sz w:val="22"/>
              </w:rPr>
              <w:t>he job design accommodate</w:t>
            </w:r>
            <w:r>
              <w:rPr>
                <w:rFonts w:cs="Arial"/>
                <w:sz w:val="22"/>
              </w:rPr>
              <w:t>s</w:t>
            </w:r>
            <w:r w:rsidR="00E75456">
              <w:rPr>
                <w:rFonts w:cs="Arial"/>
                <w:sz w:val="22"/>
              </w:rPr>
              <w:t xml:space="preserve"> the temporary needs of pregnant women, or the more permanent requirements of</w:t>
            </w:r>
            <w:r w:rsidR="00CB4E4D">
              <w:rPr>
                <w:rFonts w:cs="Arial"/>
                <w:sz w:val="22"/>
              </w:rPr>
              <w:t xml:space="preserve"> </w:t>
            </w:r>
            <w:r w:rsidR="00E75456">
              <w:rPr>
                <w:rFonts w:cs="Arial"/>
                <w:sz w:val="22"/>
              </w:rPr>
              <w:t>workers</w:t>
            </w:r>
            <w:r w:rsidR="00CB4E4D">
              <w:rPr>
                <w:rFonts w:cs="Arial"/>
                <w:sz w:val="22"/>
              </w:rPr>
              <w:t xml:space="preserve"> with disabilities</w:t>
            </w:r>
            <w:r>
              <w:rPr>
                <w:rFonts w:cs="Arial"/>
                <w:sz w:val="22"/>
              </w:rPr>
              <w:t>.</w:t>
            </w:r>
          </w:p>
        </w:tc>
        <w:tc>
          <w:tcPr>
            <w:tcW w:w="737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E75456" w:rsidRDefault="00E75456">
            <w:pPr>
              <w:rPr>
                <w:sz w:val="22"/>
              </w:rPr>
            </w:pPr>
          </w:p>
        </w:tc>
      </w:tr>
      <w:tr w:rsidR="00E75456" w:rsidTr="005713E9">
        <w:tc>
          <w:tcPr>
            <w:tcW w:w="4104" w:type="dxa"/>
          </w:tcPr>
          <w:p w:rsidR="00E75456" w:rsidRDefault="00AF42F5">
            <w:pPr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F</w:t>
            </w:r>
            <w:r w:rsidR="00E75456">
              <w:rPr>
                <w:rFonts w:cs="Arial"/>
                <w:sz w:val="22"/>
              </w:rPr>
              <w:t xml:space="preserve">acilities and equipment </w:t>
            </w:r>
            <w:r>
              <w:rPr>
                <w:rFonts w:cs="Arial"/>
                <w:sz w:val="22"/>
              </w:rPr>
              <w:t xml:space="preserve">are </w:t>
            </w:r>
            <w:r w:rsidR="00E75456">
              <w:rPr>
                <w:rFonts w:cs="Arial"/>
                <w:sz w:val="22"/>
              </w:rPr>
              <w:t xml:space="preserve">adapted to the needs of </w:t>
            </w:r>
            <w:r w:rsidR="007455E7">
              <w:rPr>
                <w:rFonts w:cs="Arial"/>
                <w:sz w:val="22"/>
              </w:rPr>
              <w:t>wor</w:t>
            </w:r>
            <w:r w:rsidR="00F7498A">
              <w:rPr>
                <w:rFonts w:cs="Arial"/>
                <w:sz w:val="22"/>
              </w:rPr>
              <w:t xml:space="preserve">kers with </w:t>
            </w:r>
            <w:r w:rsidR="00CB4E4D">
              <w:rPr>
                <w:rFonts w:cs="Arial"/>
                <w:sz w:val="22"/>
              </w:rPr>
              <w:t xml:space="preserve">impairments or </w:t>
            </w:r>
            <w:r w:rsidR="00E75456">
              <w:rPr>
                <w:rFonts w:cs="Arial"/>
                <w:sz w:val="22"/>
              </w:rPr>
              <w:t>disab</w:t>
            </w:r>
            <w:r w:rsidR="00F7498A">
              <w:rPr>
                <w:rFonts w:cs="Arial"/>
                <w:sz w:val="22"/>
              </w:rPr>
              <w:t>ilities</w:t>
            </w:r>
            <w:r>
              <w:rPr>
                <w:rFonts w:cs="Arial"/>
                <w:sz w:val="22"/>
              </w:rPr>
              <w:t>.</w:t>
            </w:r>
          </w:p>
          <w:p w:rsidR="005713E9" w:rsidRDefault="005713E9">
            <w:pPr>
              <w:rPr>
                <w:sz w:val="22"/>
              </w:rPr>
            </w:pPr>
          </w:p>
        </w:tc>
        <w:tc>
          <w:tcPr>
            <w:tcW w:w="737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E75456" w:rsidRDefault="00E75456">
            <w:pPr>
              <w:rPr>
                <w:sz w:val="22"/>
              </w:rPr>
            </w:pPr>
          </w:p>
        </w:tc>
      </w:tr>
      <w:tr w:rsidR="00E75456" w:rsidTr="005713E9">
        <w:tc>
          <w:tcPr>
            <w:tcW w:w="4104" w:type="dxa"/>
          </w:tcPr>
          <w:p w:rsidR="00E75456" w:rsidRDefault="00F7498A">
            <w:pPr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When assigning tasks,</w:t>
            </w:r>
            <w:r w:rsidR="00E75456">
              <w:rPr>
                <w:rFonts w:cs="Arial"/>
                <w:sz w:val="22"/>
              </w:rPr>
              <w:t xml:space="preserve"> the skills, preferences</w:t>
            </w:r>
            <w:r w:rsidR="007B69CB">
              <w:rPr>
                <w:rFonts w:cs="Arial"/>
                <w:sz w:val="22"/>
              </w:rPr>
              <w:t>,</w:t>
            </w:r>
            <w:r w:rsidR="00E75456">
              <w:rPr>
                <w:rFonts w:cs="Arial"/>
                <w:sz w:val="22"/>
              </w:rPr>
              <w:t xml:space="preserve"> and aptitudes of individual employees considered</w:t>
            </w:r>
            <w:r w:rsidR="007B69CB">
              <w:rPr>
                <w:rFonts w:cs="Arial"/>
                <w:sz w:val="22"/>
              </w:rPr>
              <w:t>.</w:t>
            </w:r>
          </w:p>
          <w:p w:rsidR="005713E9" w:rsidRDefault="005713E9">
            <w:pPr>
              <w:rPr>
                <w:sz w:val="22"/>
              </w:rPr>
            </w:pPr>
          </w:p>
        </w:tc>
        <w:tc>
          <w:tcPr>
            <w:tcW w:w="737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E75456" w:rsidRDefault="00E75456">
            <w:pPr>
              <w:rPr>
                <w:sz w:val="22"/>
              </w:rPr>
            </w:pPr>
          </w:p>
        </w:tc>
      </w:tr>
      <w:tr w:rsidR="00E75456" w:rsidTr="005713E9">
        <w:tc>
          <w:tcPr>
            <w:tcW w:w="4104" w:type="dxa"/>
            <w:tcBorders>
              <w:bottom w:val="single" w:sz="4" w:space="0" w:color="auto"/>
            </w:tcBorders>
          </w:tcPr>
          <w:p w:rsidR="005713E9" w:rsidRDefault="00B10639" w:rsidP="00B10639">
            <w:pPr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For production changes that may affect staff health and safety,</w:t>
            </w:r>
            <w:r w:rsidR="00E75456">
              <w:rPr>
                <w:rFonts w:cs="Arial"/>
                <w:sz w:val="22"/>
              </w:rPr>
              <w:t xml:space="preserve"> employees </w:t>
            </w:r>
            <w:r w:rsidR="00C405F8">
              <w:rPr>
                <w:rFonts w:cs="Arial"/>
                <w:sz w:val="22"/>
              </w:rPr>
              <w:t xml:space="preserve">are </w:t>
            </w:r>
            <w:r w:rsidR="00E75456">
              <w:rPr>
                <w:rFonts w:cs="Arial"/>
                <w:sz w:val="22"/>
              </w:rPr>
              <w:t>consulted</w:t>
            </w:r>
            <w:r w:rsidR="007B69CB">
              <w:rPr>
                <w:rFonts w:cs="Arial"/>
                <w:sz w:val="22"/>
              </w:rPr>
              <w:t>.</w:t>
            </w:r>
          </w:p>
          <w:p w:rsidR="00900516" w:rsidRDefault="00900516" w:rsidP="00B10639">
            <w:pPr>
              <w:rPr>
                <w:sz w:val="22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  <w:tcBorders>
              <w:bottom w:val="single" w:sz="4" w:space="0" w:color="auto"/>
            </w:tcBorders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  <w:tcBorders>
              <w:bottom w:val="single" w:sz="4" w:space="0" w:color="auto"/>
            </w:tcBorders>
          </w:tcPr>
          <w:p w:rsidR="00E75456" w:rsidRDefault="00E75456" w:rsidP="00002627">
            <w:pPr>
              <w:jc w:val="center"/>
              <w:rPr>
                <w:sz w:val="22"/>
              </w:rPr>
            </w:pPr>
          </w:p>
        </w:tc>
      </w:tr>
      <w:tr w:rsidR="00E75456" w:rsidTr="005713E9">
        <w:tc>
          <w:tcPr>
            <w:tcW w:w="4104" w:type="dxa"/>
            <w:tcBorders>
              <w:left w:val="nil"/>
              <w:right w:val="nil"/>
            </w:tcBorders>
          </w:tcPr>
          <w:p w:rsidR="00E75456" w:rsidRDefault="00E75456">
            <w:pPr>
              <w:rPr>
                <w:sz w:val="22"/>
              </w:rPr>
            </w:pPr>
          </w:p>
        </w:tc>
        <w:tc>
          <w:tcPr>
            <w:tcW w:w="737" w:type="dxa"/>
            <w:tcBorders>
              <w:left w:val="nil"/>
              <w:right w:val="nil"/>
            </w:tcBorders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  <w:tcBorders>
              <w:left w:val="nil"/>
              <w:right w:val="nil"/>
            </w:tcBorders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  <w:tcBorders>
              <w:left w:val="nil"/>
              <w:right w:val="nil"/>
            </w:tcBorders>
          </w:tcPr>
          <w:p w:rsidR="00E75456" w:rsidRDefault="00E75456" w:rsidP="00002627">
            <w:pPr>
              <w:jc w:val="center"/>
              <w:rPr>
                <w:sz w:val="22"/>
              </w:rPr>
            </w:pPr>
          </w:p>
          <w:p w:rsidR="00B81FA2" w:rsidRDefault="00B81FA2" w:rsidP="00002627">
            <w:pPr>
              <w:jc w:val="center"/>
              <w:rPr>
                <w:sz w:val="22"/>
              </w:rPr>
            </w:pPr>
          </w:p>
        </w:tc>
      </w:tr>
      <w:tr w:rsidR="00E75456" w:rsidTr="005713E9">
        <w:tc>
          <w:tcPr>
            <w:tcW w:w="4104" w:type="dxa"/>
          </w:tcPr>
          <w:p w:rsidR="00E75456" w:rsidRDefault="00E75456">
            <w:pPr>
              <w:rPr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DESIGN OF WORKPLACE</w:t>
            </w:r>
          </w:p>
        </w:tc>
        <w:tc>
          <w:tcPr>
            <w:tcW w:w="737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  <w:r w:rsidRPr="0031472C">
              <w:rPr>
                <w:b/>
                <w:bCs/>
                <w:sz w:val="22"/>
              </w:rPr>
              <w:t>YES</w:t>
            </w:r>
          </w:p>
        </w:tc>
        <w:tc>
          <w:tcPr>
            <w:tcW w:w="724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  <w:r w:rsidRPr="0031472C">
              <w:rPr>
                <w:b/>
                <w:bCs/>
                <w:sz w:val="22"/>
              </w:rPr>
              <w:t>NO</w:t>
            </w:r>
          </w:p>
        </w:tc>
        <w:tc>
          <w:tcPr>
            <w:tcW w:w="3724" w:type="dxa"/>
          </w:tcPr>
          <w:p w:rsidR="00E75456" w:rsidRPr="00943075" w:rsidRDefault="00C405F8" w:rsidP="00002627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REQUIRED ACTIONS</w:t>
            </w:r>
          </w:p>
        </w:tc>
      </w:tr>
      <w:tr w:rsidR="00E75456" w:rsidTr="005713E9">
        <w:tc>
          <w:tcPr>
            <w:tcW w:w="4104" w:type="dxa"/>
          </w:tcPr>
          <w:p w:rsidR="005713E9" w:rsidRDefault="005713E9" w:rsidP="0027599A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E75456" w:rsidRDefault="007B69CB" w:rsidP="0027599A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E</w:t>
            </w:r>
            <w:r w:rsidR="00A12B9B">
              <w:rPr>
                <w:rFonts w:cs="Arial"/>
                <w:sz w:val="22"/>
              </w:rPr>
              <w:t>mployees</w:t>
            </w:r>
            <w:r>
              <w:rPr>
                <w:rFonts w:cs="Arial"/>
                <w:sz w:val="22"/>
              </w:rPr>
              <w:t xml:space="preserve"> are</w:t>
            </w:r>
            <w:r w:rsidR="00E75456">
              <w:rPr>
                <w:rFonts w:cs="Arial"/>
                <w:sz w:val="22"/>
              </w:rPr>
              <w:t xml:space="preserve"> consulted on the design of their workstation</w:t>
            </w:r>
            <w:r>
              <w:rPr>
                <w:rFonts w:cs="Arial"/>
                <w:sz w:val="22"/>
              </w:rPr>
              <w:t>.</w:t>
            </w:r>
          </w:p>
          <w:p w:rsidR="005713E9" w:rsidRPr="0027599A" w:rsidRDefault="005713E9" w:rsidP="0027599A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E75456" w:rsidRPr="00943075" w:rsidRDefault="00E75456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5456" w:rsidTr="005713E9">
        <w:tc>
          <w:tcPr>
            <w:tcW w:w="4104" w:type="dxa"/>
          </w:tcPr>
          <w:p w:rsidR="00E75456" w:rsidRDefault="009F0EEC">
            <w:pPr>
              <w:rPr>
                <w:sz w:val="22"/>
              </w:rPr>
            </w:pPr>
            <w:r>
              <w:rPr>
                <w:rFonts w:cs="Arial"/>
                <w:sz w:val="22"/>
              </w:rPr>
              <w:t>W</w:t>
            </w:r>
            <w:r w:rsidR="00382EC1">
              <w:rPr>
                <w:rFonts w:cs="Arial"/>
                <w:sz w:val="22"/>
              </w:rPr>
              <w:t>orkers</w:t>
            </w:r>
            <w:r w:rsidR="00E75456">
              <w:rPr>
                <w:rFonts w:cs="Arial"/>
                <w:sz w:val="22"/>
              </w:rPr>
              <w:t xml:space="preserve"> of all physical shapes and sizes </w:t>
            </w:r>
            <w:r>
              <w:rPr>
                <w:rFonts w:cs="Arial"/>
                <w:sz w:val="22"/>
              </w:rPr>
              <w:t xml:space="preserve">can </w:t>
            </w:r>
            <w:r w:rsidR="00E75456">
              <w:rPr>
                <w:rFonts w:cs="Arial"/>
                <w:sz w:val="22"/>
              </w:rPr>
              <w:t>comfortably reach the controls, without the need to over-reach, etc</w:t>
            </w:r>
            <w:r>
              <w:rPr>
                <w:rFonts w:cs="Arial"/>
                <w:sz w:val="22"/>
              </w:rPr>
              <w:t>.</w:t>
            </w:r>
          </w:p>
        </w:tc>
        <w:tc>
          <w:tcPr>
            <w:tcW w:w="737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E75456" w:rsidRPr="00943075" w:rsidRDefault="00E75456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5456" w:rsidTr="005713E9">
        <w:tc>
          <w:tcPr>
            <w:tcW w:w="4104" w:type="dxa"/>
          </w:tcPr>
          <w:p w:rsidR="005713E9" w:rsidRDefault="005713E9" w:rsidP="0027599A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E75456" w:rsidRDefault="00E75456" w:rsidP="0027599A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Where possible, workers</w:t>
            </w:r>
            <w:r w:rsidR="009F0EEC">
              <w:rPr>
                <w:rFonts w:cs="Arial"/>
                <w:sz w:val="22"/>
              </w:rPr>
              <w:t xml:space="preserve"> can</w:t>
            </w:r>
            <w:r>
              <w:rPr>
                <w:rFonts w:cs="Arial"/>
                <w:sz w:val="22"/>
              </w:rPr>
              <w:t xml:space="preserve"> alternate between standing and sitting positions</w:t>
            </w:r>
            <w:r w:rsidR="009F0EEC">
              <w:rPr>
                <w:rFonts w:cs="Arial"/>
                <w:sz w:val="22"/>
              </w:rPr>
              <w:t>.</w:t>
            </w:r>
          </w:p>
          <w:p w:rsidR="005713E9" w:rsidRPr="0027599A" w:rsidRDefault="005713E9" w:rsidP="0027599A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E75456" w:rsidRPr="00943075" w:rsidRDefault="00E75456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5456" w:rsidTr="005713E9">
        <w:tc>
          <w:tcPr>
            <w:tcW w:w="4104" w:type="dxa"/>
          </w:tcPr>
          <w:p w:rsidR="00E75456" w:rsidRDefault="00E75456">
            <w:pPr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If VDUs are used, corrective appliances </w:t>
            </w:r>
            <w:r w:rsidR="009F0EEC">
              <w:rPr>
                <w:rFonts w:cs="Arial"/>
                <w:sz w:val="22"/>
              </w:rPr>
              <w:t xml:space="preserve">are </w:t>
            </w:r>
            <w:r>
              <w:rPr>
                <w:rFonts w:cs="Arial"/>
                <w:sz w:val="22"/>
              </w:rPr>
              <w:t>provided for users, where necessary</w:t>
            </w:r>
            <w:r w:rsidR="009F0EEC">
              <w:rPr>
                <w:rFonts w:cs="Arial"/>
                <w:sz w:val="22"/>
              </w:rPr>
              <w:t>.</w:t>
            </w:r>
          </w:p>
          <w:p w:rsidR="005713E9" w:rsidRDefault="005713E9">
            <w:pPr>
              <w:rPr>
                <w:sz w:val="22"/>
              </w:rPr>
            </w:pPr>
          </w:p>
        </w:tc>
        <w:tc>
          <w:tcPr>
            <w:tcW w:w="737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E75456" w:rsidRPr="00943075" w:rsidRDefault="00E75456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5456" w:rsidTr="005713E9">
        <w:tc>
          <w:tcPr>
            <w:tcW w:w="4104" w:type="dxa"/>
          </w:tcPr>
          <w:p w:rsidR="00E75456" w:rsidRDefault="00E75456">
            <w:pPr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If VDUs are used, eye examinations </w:t>
            </w:r>
            <w:r w:rsidR="009F0EEC">
              <w:rPr>
                <w:rFonts w:cs="Arial"/>
                <w:sz w:val="22"/>
              </w:rPr>
              <w:t xml:space="preserve">are </w:t>
            </w:r>
            <w:r>
              <w:rPr>
                <w:rFonts w:cs="Arial"/>
                <w:sz w:val="22"/>
              </w:rPr>
              <w:t>provided for defined users, where necessary</w:t>
            </w:r>
            <w:r w:rsidR="009F0EEC">
              <w:rPr>
                <w:rFonts w:cs="Arial"/>
                <w:sz w:val="22"/>
              </w:rPr>
              <w:t>.</w:t>
            </w:r>
          </w:p>
          <w:p w:rsidR="005713E9" w:rsidRDefault="005713E9">
            <w:pPr>
              <w:rPr>
                <w:sz w:val="22"/>
              </w:rPr>
            </w:pPr>
          </w:p>
        </w:tc>
        <w:tc>
          <w:tcPr>
            <w:tcW w:w="737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E75456" w:rsidRPr="00943075" w:rsidRDefault="00E75456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5456" w:rsidTr="005713E9">
        <w:tc>
          <w:tcPr>
            <w:tcW w:w="4104" w:type="dxa"/>
          </w:tcPr>
          <w:p w:rsidR="00E75456" w:rsidRDefault="009F0EEC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lastRenderedPageBreak/>
              <w:t>M</w:t>
            </w:r>
            <w:r w:rsidR="00E75456">
              <w:rPr>
                <w:rFonts w:cs="Arial"/>
                <w:sz w:val="22"/>
              </w:rPr>
              <w:t>aterials, tools</w:t>
            </w:r>
            <w:r w:rsidR="005B387B">
              <w:rPr>
                <w:rFonts w:cs="Arial"/>
                <w:sz w:val="22"/>
              </w:rPr>
              <w:t>,</w:t>
            </w:r>
            <w:r w:rsidR="00E75456">
              <w:rPr>
                <w:rFonts w:cs="Arial"/>
                <w:sz w:val="22"/>
              </w:rPr>
              <w:t xml:space="preserve"> and controls </w:t>
            </w:r>
            <w:r w:rsidR="005B387B">
              <w:rPr>
                <w:rFonts w:cs="Arial"/>
                <w:sz w:val="22"/>
              </w:rPr>
              <w:t xml:space="preserve">that are frequently used, are </w:t>
            </w:r>
            <w:r w:rsidR="00E75456">
              <w:rPr>
                <w:rFonts w:cs="Arial"/>
                <w:sz w:val="22"/>
              </w:rPr>
              <w:t>easy reach</w:t>
            </w:r>
            <w:r>
              <w:rPr>
                <w:rFonts w:cs="Arial"/>
                <w:sz w:val="22"/>
              </w:rPr>
              <w:t>.</w:t>
            </w:r>
          </w:p>
          <w:p w:rsidR="005713E9" w:rsidRPr="00E75456" w:rsidRDefault="005713E9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E75456" w:rsidRPr="00943075" w:rsidRDefault="00E75456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5456" w:rsidTr="005713E9">
        <w:tc>
          <w:tcPr>
            <w:tcW w:w="4104" w:type="dxa"/>
          </w:tcPr>
          <w:p w:rsidR="00E75456" w:rsidRDefault="002B3427" w:rsidP="0027599A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T</w:t>
            </w:r>
            <w:r w:rsidR="00E75456">
              <w:rPr>
                <w:rFonts w:cs="Arial"/>
                <w:sz w:val="22"/>
              </w:rPr>
              <w:t>he working surface for each employee at, or slightly below, elbow level</w:t>
            </w:r>
            <w:r>
              <w:rPr>
                <w:rFonts w:cs="Arial"/>
                <w:sz w:val="22"/>
              </w:rPr>
              <w:t>.</w:t>
            </w:r>
          </w:p>
          <w:p w:rsidR="005713E9" w:rsidRPr="0027599A" w:rsidRDefault="005713E9" w:rsidP="0027599A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E75456" w:rsidRPr="00943075" w:rsidRDefault="00E75456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5456" w:rsidTr="005713E9">
        <w:tc>
          <w:tcPr>
            <w:tcW w:w="4104" w:type="dxa"/>
          </w:tcPr>
          <w:p w:rsidR="005713E9" w:rsidRDefault="005713E9" w:rsidP="0027599A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E75456" w:rsidRDefault="002B3427" w:rsidP="0027599A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S</w:t>
            </w:r>
            <w:r w:rsidR="00E75456">
              <w:rPr>
                <w:rFonts w:cs="Arial"/>
                <w:sz w:val="22"/>
              </w:rPr>
              <w:t xml:space="preserve">itting workers </w:t>
            </w:r>
            <w:r>
              <w:rPr>
                <w:rFonts w:cs="Arial"/>
                <w:sz w:val="22"/>
              </w:rPr>
              <w:t xml:space="preserve">are </w:t>
            </w:r>
            <w:r w:rsidR="00E75456">
              <w:rPr>
                <w:rFonts w:cs="Arial"/>
                <w:sz w:val="22"/>
              </w:rPr>
              <w:t>provided</w:t>
            </w:r>
            <w:r>
              <w:rPr>
                <w:rFonts w:cs="Arial"/>
                <w:sz w:val="22"/>
              </w:rPr>
              <w:t xml:space="preserve"> with a footrest</w:t>
            </w:r>
            <w:r w:rsidR="00E75456">
              <w:rPr>
                <w:rFonts w:cs="Arial"/>
                <w:sz w:val="22"/>
              </w:rPr>
              <w:t>, where necessary</w:t>
            </w:r>
            <w:r>
              <w:rPr>
                <w:rFonts w:cs="Arial"/>
                <w:sz w:val="22"/>
              </w:rPr>
              <w:t>.</w:t>
            </w:r>
          </w:p>
          <w:p w:rsidR="005713E9" w:rsidRPr="0027599A" w:rsidRDefault="005713E9" w:rsidP="0027599A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E75456" w:rsidRPr="00943075" w:rsidRDefault="00E75456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5456" w:rsidTr="005713E9">
        <w:tc>
          <w:tcPr>
            <w:tcW w:w="4104" w:type="dxa"/>
            <w:tcBorders>
              <w:bottom w:val="single" w:sz="4" w:space="0" w:color="auto"/>
            </w:tcBorders>
          </w:tcPr>
          <w:p w:rsidR="005713E9" w:rsidRDefault="005713E9" w:rsidP="0027599A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E75456" w:rsidRDefault="002B3427" w:rsidP="0027599A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Sitting</w:t>
            </w:r>
            <w:r w:rsidR="00E75456">
              <w:rPr>
                <w:rFonts w:cs="Arial"/>
                <w:sz w:val="22"/>
              </w:rPr>
              <w:t xml:space="preserve"> workers</w:t>
            </w:r>
            <w:r>
              <w:rPr>
                <w:rFonts w:cs="Arial"/>
                <w:sz w:val="22"/>
              </w:rPr>
              <w:t xml:space="preserve"> are</w:t>
            </w:r>
            <w:r w:rsidR="00E75456">
              <w:rPr>
                <w:rFonts w:cs="Arial"/>
                <w:sz w:val="22"/>
              </w:rPr>
              <w:t xml:space="preserve"> provided with adjustable chairs</w:t>
            </w:r>
            <w:r>
              <w:rPr>
                <w:rFonts w:cs="Arial"/>
                <w:sz w:val="22"/>
              </w:rPr>
              <w:t xml:space="preserve"> </w:t>
            </w:r>
            <w:r w:rsidR="00E75456">
              <w:rPr>
                <w:rFonts w:cs="Arial"/>
                <w:sz w:val="22"/>
              </w:rPr>
              <w:t>with a backrest</w:t>
            </w:r>
            <w:r>
              <w:rPr>
                <w:rFonts w:cs="Arial"/>
                <w:sz w:val="22"/>
              </w:rPr>
              <w:t>.</w:t>
            </w:r>
          </w:p>
          <w:p w:rsidR="005713E9" w:rsidRPr="0027599A" w:rsidRDefault="005713E9" w:rsidP="0027599A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  <w:tcBorders>
              <w:bottom w:val="single" w:sz="4" w:space="0" w:color="auto"/>
            </w:tcBorders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  <w:tcBorders>
              <w:bottom w:val="single" w:sz="4" w:space="0" w:color="auto"/>
            </w:tcBorders>
          </w:tcPr>
          <w:p w:rsidR="00E75456" w:rsidRPr="00943075" w:rsidRDefault="00E75456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5456" w:rsidTr="005713E9">
        <w:tc>
          <w:tcPr>
            <w:tcW w:w="4104" w:type="dxa"/>
            <w:tcBorders>
              <w:left w:val="nil"/>
              <w:bottom w:val="nil"/>
              <w:right w:val="nil"/>
            </w:tcBorders>
          </w:tcPr>
          <w:p w:rsidR="00E75456" w:rsidRDefault="00E75456">
            <w:pPr>
              <w:rPr>
                <w:sz w:val="22"/>
              </w:rPr>
            </w:pPr>
          </w:p>
        </w:tc>
        <w:tc>
          <w:tcPr>
            <w:tcW w:w="737" w:type="dxa"/>
            <w:tcBorders>
              <w:left w:val="nil"/>
              <w:bottom w:val="nil"/>
              <w:right w:val="nil"/>
            </w:tcBorders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  <w:tcBorders>
              <w:left w:val="nil"/>
              <w:bottom w:val="nil"/>
              <w:right w:val="nil"/>
            </w:tcBorders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  <w:tcBorders>
              <w:left w:val="nil"/>
              <w:bottom w:val="nil"/>
              <w:right w:val="nil"/>
            </w:tcBorders>
          </w:tcPr>
          <w:p w:rsidR="00E75456" w:rsidRPr="00943075" w:rsidRDefault="00E75456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5456" w:rsidTr="005713E9">
        <w:tc>
          <w:tcPr>
            <w:tcW w:w="4104" w:type="dxa"/>
            <w:tcBorders>
              <w:top w:val="nil"/>
              <w:left w:val="nil"/>
              <w:right w:val="nil"/>
            </w:tcBorders>
          </w:tcPr>
          <w:p w:rsidR="00E75456" w:rsidRDefault="00E75456">
            <w:pPr>
              <w:rPr>
                <w:sz w:val="22"/>
              </w:rPr>
            </w:pP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  <w:tcBorders>
              <w:top w:val="nil"/>
              <w:left w:val="nil"/>
              <w:right w:val="nil"/>
            </w:tcBorders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  <w:tcBorders>
              <w:top w:val="nil"/>
              <w:left w:val="nil"/>
              <w:right w:val="nil"/>
            </w:tcBorders>
          </w:tcPr>
          <w:p w:rsidR="00E75456" w:rsidRPr="00943075" w:rsidRDefault="00E75456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5456" w:rsidTr="005713E9">
        <w:tc>
          <w:tcPr>
            <w:tcW w:w="4104" w:type="dxa"/>
          </w:tcPr>
          <w:p w:rsidR="00E75456" w:rsidRDefault="00A3760E">
            <w:pPr>
              <w:rPr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SAFETY OF MACHINERY</w:t>
            </w:r>
          </w:p>
        </w:tc>
        <w:tc>
          <w:tcPr>
            <w:tcW w:w="737" w:type="dxa"/>
          </w:tcPr>
          <w:p w:rsidR="00E75456" w:rsidRPr="0031472C" w:rsidRDefault="00B94743" w:rsidP="0031472C">
            <w:pPr>
              <w:jc w:val="center"/>
              <w:rPr>
                <w:b/>
                <w:bCs/>
                <w:sz w:val="22"/>
              </w:rPr>
            </w:pPr>
            <w:r w:rsidRPr="0031472C">
              <w:rPr>
                <w:b/>
                <w:bCs/>
                <w:sz w:val="22"/>
              </w:rPr>
              <w:t>YES</w:t>
            </w:r>
          </w:p>
        </w:tc>
        <w:tc>
          <w:tcPr>
            <w:tcW w:w="724" w:type="dxa"/>
          </w:tcPr>
          <w:p w:rsidR="00E75456" w:rsidRPr="0031472C" w:rsidRDefault="00B94743" w:rsidP="0031472C">
            <w:pPr>
              <w:jc w:val="center"/>
              <w:rPr>
                <w:b/>
                <w:bCs/>
                <w:sz w:val="22"/>
              </w:rPr>
            </w:pPr>
            <w:r w:rsidRPr="0031472C">
              <w:rPr>
                <w:b/>
                <w:bCs/>
                <w:sz w:val="22"/>
              </w:rPr>
              <w:t>NO</w:t>
            </w:r>
          </w:p>
        </w:tc>
        <w:tc>
          <w:tcPr>
            <w:tcW w:w="3724" w:type="dxa"/>
          </w:tcPr>
          <w:p w:rsidR="00E75456" w:rsidRPr="00943075" w:rsidRDefault="00F13B55" w:rsidP="00002627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REQUIRED ACTIONS</w:t>
            </w:r>
          </w:p>
        </w:tc>
      </w:tr>
      <w:tr w:rsidR="00E75456" w:rsidTr="005713E9">
        <w:tc>
          <w:tcPr>
            <w:tcW w:w="4104" w:type="dxa"/>
          </w:tcPr>
          <w:p w:rsidR="005713E9" w:rsidRDefault="005713E9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E75456" w:rsidRDefault="002B3427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S</w:t>
            </w:r>
            <w:r w:rsidR="00E75456">
              <w:rPr>
                <w:rFonts w:cs="Arial"/>
                <w:sz w:val="22"/>
              </w:rPr>
              <w:t xml:space="preserve">igns, labels, etc </w:t>
            </w:r>
            <w:r>
              <w:rPr>
                <w:rFonts w:cs="Arial"/>
                <w:sz w:val="22"/>
              </w:rPr>
              <w:t xml:space="preserve">are </w:t>
            </w:r>
            <w:r w:rsidR="00E75456">
              <w:rPr>
                <w:rFonts w:cs="Arial"/>
                <w:sz w:val="22"/>
              </w:rPr>
              <w:t>easy to read and understand</w:t>
            </w:r>
            <w:r>
              <w:rPr>
                <w:rFonts w:cs="Arial"/>
                <w:sz w:val="22"/>
              </w:rPr>
              <w:t>.</w:t>
            </w:r>
          </w:p>
          <w:p w:rsidR="005713E9" w:rsidRDefault="005713E9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E75456" w:rsidRPr="00943075" w:rsidRDefault="00E75456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5456" w:rsidTr="005713E9">
        <w:tc>
          <w:tcPr>
            <w:tcW w:w="4104" w:type="dxa"/>
          </w:tcPr>
          <w:p w:rsidR="005713E9" w:rsidRDefault="005713E9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E75456" w:rsidRDefault="002B3427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W</w:t>
            </w:r>
            <w:r w:rsidR="00E75456">
              <w:rPr>
                <w:rFonts w:cs="Arial"/>
                <w:sz w:val="22"/>
              </w:rPr>
              <w:t xml:space="preserve">arning signs, labels, etc </w:t>
            </w:r>
            <w:r>
              <w:rPr>
                <w:rFonts w:cs="Arial"/>
                <w:sz w:val="22"/>
              </w:rPr>
              <w:t xml:space="preserve">are </w:t>
            </w:r>
            <w:r w:rsidR="00E75456">
              <w:rPr>
                <w:rFonts w:cs="Arial"/>
                <w:sz w:val="22"/>
              </w:rPr>
              <w:t>easy to read and understand</w:t>
            </w:r>
            <w:r w:rsidR="00A866C8">
              <w:rPr>
                <w:rFonts w:cs="Arial"/>
                <w:sz w:val="22"/>
              </w:rPr>
              <w:t>.</w:t>
            </w:r>
          </w:p>
          <w:p w:rsidR="005713E9" w:rsidRDefault="005713E9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E75456" w:rsidRPr="00943075" w:rsidRDefault="00E75456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5456" w:rsidTr="005713E9">
        <w:tc>
          <w:tcPr>
            <w:tcW w:w="4104" w:type="dxa"/>
          </w:tcPr>
          <w:p w:rsidR="005713E9" w:rsidRDefault="005713E9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E75456" w:rsidRDefault="002B3427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D</w:t>
            </w:r>
            <w:r w:rsidR="00E75456">
              <w:rPr>
                <w:rFonts w:cs="Arial"/>
                <w:sz w:val="22"/>
              </w:rPr>
              <w:t>ifferent displays</w:t>
            </w:r>
            <w:r>
              <w:rPr>
                <w:rFonts w:cs="Arial"/>
                <w:sz w:val="22"/>
              </w:rPr>
              <w:t xml:space="preserve"> are</w:t>
            </w:r>
            <w:r w:rsidR="00E75456">
              <w:rPr>
                <w:rFonts w:cs="Arial"/>
                <w:sz w:val="22"/>
              </w:rPr>
              <w:t xml:space="preserve"> easily distinguishable</w:t>
            </w:r>
            <w:r>
              <w:rPr>
                <w:rFonts w:cs="Arial"/>
                <w:sz w:val="22"/>
              </w:rPr>
              <w:t>.</w:t>
            </w:r>
          </w:p>
          <w:p w:rsidR="005713E9" w:rsidRDefault="005713E9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E75456" w:rsidRPr="00943075" w:rsidRDefault="00E75456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5456" w:rsidTr="005713E9">
        <w:tc>
          <w:tcPr>
            <w:tcW w:w="4104" w:type="dxa"/>
          </w:tcPr>
          <w:p w:rsidR="005713E9" w:rsidRDefault="005713E9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E75456" w:rsidRDefault="002B3427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M</w:t>
            </w:r>
            <w:r w:rsidR="00E75456">
              <w:rPr>
                <w:rFonts w:cs="Arial"/>
                <w:sz w:val="22"/>
              </w:rPr>
              <w:t>achine</w:t>
            </w:r>
            <w:r>
              <w:rPr>
                <w:rFonts w:cs="Arial"/>
                <w:sz w:val="22"/>
              </w:rPr>
              <w:t>ry is</w:t>
            </w:r>
            <w:r w:rsidR="00E75456">
              <w:rPr>
                <w:rFonts w:cs="Arial"/>
                <w:sz w:val="22"/>
              </w:rPr>
              <w:t xml:space="preserve"> regularly checked, </w:t>
            </w:r>
            <w:r>
              <w:rPr>
                <w:rFonts w:cs="Arial"/>
                <w:sz w:val="22"/>
              </w:rPr>
              <w:t>cleaned,</w:t>
            </w:r>
            <w:r w:rsidR="00E75456">
              <w:rPr>
                <w:rFonts w:cs="Arial"/>
                <w:sz w:val="22"/>
              </w:rPr>
              <w:t xml:space="preserve"> and maintained</w:t>
            </w:r>
            <w:r>
              <w:rPr>
                <w:rFonts w:cs="Arial"/>
                <w:sz w:val="22"/>
              </w:rPr>
              <w:t>.</w:t>
            </w:r>
          </w:p>
          <w:p w:rsidR="005713E9" w:rsidRPr="00E75456" w:rsidRDefault="005713E9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E75456" w:rsidRPr="00943075" w:rsidRDefault="00E75456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5456" w:rsidTr="005713E9">
        <w:tc>
          <w:tcPr>
            <w:tcW w:w="4104" w:type="dxa"/>
          </w:tcPr>
          <w:p w:rsidR="005713E9" w:rsidRDefault="005713E9">
            <w:pPr>
              <w:rPr>
                <w:rFonts w:cs="Arial"/>
                <w:sz w:val="22"/>
              </w:rPr>
            </w:pPr>
          </w:p>
          <w:p w:rsidR="00E75456" w:rsidRDefault="002B3427">
            <w:pPr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D</w:t>
            </w:r>
            <w:r w:rsidR="00B94743">
              <w:rPr>
                <w:rFonts w:cs="Arial"/>
                <w:sz w:val="22"/>
              </w:rPr>
              <w:t>ifferent controls</w:t>
            </w:r>
            <w:r>
              <w:rPr>
                <w:rFonts w:cs="Arial"/>
                <w:sz w:val="22"/>
              </w:rPr>
              <w:t xml:space="preserve"> are</w:t>
            </w:r>
            <w:r w:rsidR="00B94743">
              <w:rPr>
                <w:rFonts w:cs="Arial"/>
                <w:sz w:val="22"/>
              </w:rPr>
              <w:t xml:space="preserve"> easily distinguishable</w:t>
            </w:r>
            <w:r>
              <w:rPr>
                <w:rFonts w:cs="Arial"/>
                <w:sz w:val="22"/>
              </w:rPr>
              <w:t>.</w:t>
            </w:r>
          </w:p>
          <w:p w:rsidR="005713E9" w:rsidRDefault="005713E9">
            <w:pPr>
              <w:rPr>
                <w:sz w:val="22"/>
              </w:rPr>
            </w:pPr>
          </w:p>
        </w:tc>
        <w:tc>
          <w:tcPr>
            <w:tcW w:w="737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E75456" w:rsidRPr="00943075" w:rsidRDefault="00E75456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5456" w:rsidTr="005713E9">
        <w:tc>
          <w:tcPr>
            <w:tcW w:w="4104" w:type="dxa"/>
          </w:tcPr>
          <w:p w:rsidR="00E75456" w:rsidRDefault="0075616A" w:rsidP="00E75456">
            <w:pPr>
              <w:rPr>
                <w:sz w:val="22"/>
              </w:rPr>
            </w:pPr>
            <w:r>
              <w:rPr>
                <w:sz w:val="22"/>
              </w:rPr>
              <w:t>I</w:t>
            </w:r>
            <w:r w:rsidR="00E75456" w:rsidRPr="00E75456">
              <w:rPr>
                <w:sz w:val="22"/>
              </w:rPr>
              <w:t xml:space="preserve">nterlocking devices </w:t>
            </w:r>
            <w:r>
              <w:rPr>
                <w:sz w:val="22"/>
              </w:rPr>
              <w:t xml:space="preserve">are </w:t>
            </w:r>
            <w:r w:rsidR="00E75456" w:rsidRPr="00E75456">
              <w:rPr>
                <w:sz w:val="22"/>
              </w:rPr>
              <w:t xml:space="preserve">used to prevent employees </w:t>
            </w:r>
            <w:r w:rsidR="00A866C8">
              <w:rPr>
                <w:sz w:val="22"/>
              </w:rPr>
              <w:t xml:space="preserve">from </w:t>
            </w:r>
            <w:r w:rsidR="00E75456" w:rsidRPr="00E75456">
              <w:rPr>
                <w:sz w:val="22"/>
              </w:rPr>
              <w:t>reaching dangerous parts of</w:t>
            </w:r>
            <w:r w:rsidR="005713E9">
              <w:rPr>
                <w:sz w:val="22"/>
              </w:rPr>
              <w:t xml:space="preserve"> </w:t>
            </w:r>
            <w:r w:rsidR="00E75456" w:rsidRPr="00E75456">
              <w:rPr>
                <w:sz w:val="22"/>
              </w:rPr>
              <w:t>machinery when the machine is in use</w:t>
            </w:r>
            <w:r>
              <w:rPr>
                <w:sz w:val="22"/>
              </w:rPr>
              <w:t>.</w:t>
            </w:r>
          </w:p>
        </w:tc>
        <w:tc>
          <w:tcPr>
            <w:tcW w:w="737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E75456" w:rsidRPr="00943075" w:rsidRDefault="00E75456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B94743" w:rsidTr="005713E9">
        <w:tc>
          <w:tcPr>
            <w:tcW w:w="4104" w:type="dxa"/>
          </w:tcPr>
          <w:p w:rsidR="00B94743" w:rsidRPr="00E75456" w:rsidRDefault="0075616A" w:rsidP="00E75456">
            <w:pPr>
              <w:rPr>
                <w:sz w:val="22"/>
              </w:rPr>
            </w:pPr>
            <w:r>
              <w:rPr>
                <w:rFonts w:cs="Arial"/>
                <w:sz w:val="22"/>
              </w:rPr>
              <w:t>E</w:t>
            </w:r>
            <w:r w:rsidR="00B94743">
              <w:rPr>
                <w:rFonts w:cs="Arial"/>
                <w:sz w:val="22"/>
              </w:rPr>
              <w:t>mergency controls</w:t>
            </w:r>
            <w:r>
              <w:rPr>
                <w:rFonts w:cs="Arial"/>
                <w:sz w:val="22"/>
              </w:rPr>
              <w:t xml:space="preserve"> are</w:t>
            </w:r>
            <w:r w:rsidR="00B94743">
              <w:rPr>
                <w:rFonts w:cs="Arial"/>
                <w:sz w:val="22"/>
              </w:rPr>
              <w:t xml:space="preserve"> clear and easily accessible from the operator's normal working, or potentially trapped, position</w:t>
            </w:r>
            <w:r w:rsidR="001602C3">
              <w:rPr>
                <w:rFonts w:cs="Arial"/>
                <w:sz w:val="22"/>
              </w:rPr>
              <w:t>.</w:t>
            </w:r>
          </w:p>
        </w:tc>
        <w:tc>
          <w:tcPr>
            <w:tcW w:w="737" w:type="dxa"/>
          </w:tcPr>
          <w:p w:rsidR="00B94743" w:rsidRPr="0031472C" w:rsidRDefault="00B94743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B94743" w:rsidRPr="0031472C" w:rsidRDefault="00B94743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B94743" w:rsidRPr="00943075" w:rsidRDefault="00B94743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5456" w:rsidTr="005713E9">
        <w:tc>
          <w:tcPr>
            <w:tcW w:w="4104" w:type="dxa"/>
          </w:tcPr>
          <w:p w:rsidR="005713E9" w:rsidRDefault="005713E9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E75456" w:rsidRDefault="00E75456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 ensure work is stable and safe, </w:t>
            </w:r>
            <w:r w:rsidR="00C1048A">
              <w:rPr>
                <w:rFonts w:cs="Arial"/>
                <w:sz w:val="22"/>
              </w:rPr>
              <w:t>are</w:t>
            </w:r>
            <w:r>
              <w:rPr>
                <w:rFonts w:cs="Arial"/>
                <w:sz w:val="22"/>
              </w:rPr>
              <w:t xml:space="preserve"> jigs, etc used?</w:t>
            </w:r>
          </w:p>
          <w:p w:rsidR="005713E9" w:rsidRPr="00E75456" w:rsidRDefault="005713E9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E75456" w:rsidRPr="00943075" w:rsidRDefault="00E75456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5456" w:rsidTr="005713E9">
        <w:tc>
          <w:tcPr>
            <w:tcW w:w="4104" w:type="dxa"/>
          </w:tcPr>
          <w:p w:rsidR="00E75456" w:rsidRDefault="00C1048A">
            <w:pPr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W</w:t>
            </w:r>
            <w:r w:rsidR="00E75456">
              <w:rPr>
                <w:rFonts w:cs="Arial"/>
                <w:sz w:val="22"/>
              </w:rPr>
              <w:t>orkers</w:t>
            </w:r>
            <w:r>
              <w:rPr>
                <w:rFonts w:cs="Arial"/>
                <w:sz w:val="22"/>
              </w:rPr>
              <w:t xml:space="preserve"> are</w:t>
            </w:r>
            <w:r w:rsidR="00E75456">
              <w:rPr>
                <w:rFonts w:cs="Arial"/>
                <w:sz w:val="22"/>
              </w:rPr>
              <w:t xml:space="preserve"> informed, </w:t>
            </w:r>
            <w:r w:rsidR="005351BA">
              <w:rPr>
                <w:rFonts w:cs="Arial"/>
                <w:sz w:val="22"/>
              </w:rPr>
              <w:t>instructed,</w:t>
            </w:r>
            <w:r w:rsidR="00E75456">
              <w:rPr>
                <w:rFonts w:cs="Arial"/>
                <w:sz w:val="22"/>
              </w:rPr>
              <w:t xml:space="preserve"> and trained</w:t>
            </w:r>
            <w:r>
              <w:rPr>
                <w:rFonts w:cs="Arial"/>
                <w:sz w:val="22"/>
              </w:rPr>
              <w:t xml:space="preserve"> on</w:t>
            </w:r>
            <w:r w:rsidR="00E75456">
              <w:rPr>
                <w:rFonts w:cs="Arial"/>
                <w:sz w:val="22"/>
              </w:rPr>
              <w:t xml:space="preserve"> how to safely operate relevant machinery</w:t>
            </w:r>
            <w:r w:rsidR="001602C3">
              <w:rPr>
                <w:rFonts w:cs="Arial"/>
                <w:sz w:val="22"/>
              </w:rPr>
              <w:t>.</w:t>
            </w:r>
          </w:p>
          <w:p w:rsidR="005713E9" w:rsidRDefault="005713E9">
            <w:pPr>
              <w:rPr>
                <w:sz w:val="22"/>
              </w:rPr>
            </w:pPr>
          </w:p>
        </w:tc>
        <w:tc>
          <w:tcPr>
            <w:tcW w:w="737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E75456" w:rsidRPr="00943075" w:rsidRDefault="00E75456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5456" w:rsidTr="005713E9">
        <w:tc>
          <w:tcPr>
            <w:tcW w:w="4104" w:type="dxa"/>
          </w:tcPr>
          <w:p w:rsidR="005713E9" w:rsidRDefault="005713E9" w:rsidP="00B94743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B94743" w:rsidRDefault="00992F14" w:rsidP="00B94743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E</w:t>
            </w:r>
            <w:r w:rsidR="00B94743">
              <w:rPr>
                <w:rFonts w:cs="Arial"/>
                <w:sz w:val="22"/>
              </w:rPr>
              <w:t>mployee</w:t>
            </w:r>
            <w:r w:rsidR="001602C3">
              <w:rPr>
                <w:rFonts w:cs="Arial"/>
                <w:sz w:val="22"/>
              </w:rPr>
              <w:t>s</w:t>
            </w:r>
            <w:r w:rsidR="00B94743">
              <w:rPr>
                <w:rFonts w:cs="Arial"/>
                <w:sz w:val="22"/>
              </w:rPr>
              <w:t xml:space="preserve"> </w:t>
            </w:r>
            <w:r>
              <w:rPr>
                <w:rFonts w:cs="Arial"/>
                <w:sz w:val="22"/>
              </w:rPr>
              <w:t xml:space="preserve">can </w:t>
            </w:r>
            <w:r w:rsidR="00B94743">
              <w:rPr>
                <w:rFonts w:cs="Arial"/>
                <w:sz w:val="22"/>
              </w:rPr>
              <w:t>easily see and reach all controls</w:t>
            </w:r>
            <w:r w:rsidR="00531CEC">
              <w:rPr>
                <w:rFonts w:cs="Arial"/>
                <w:sz w:val="22"/>
              </w:rPr>
              <w:t>.</w:t>
            </w:r>
          </w:p>
          <w:p w:rsidR="00E75456" w:rsidRDefault="00E75456">
            <w:pPr>
              <w:rPr>
                <w:sz w:val="22"/>
              </w:rPr>
            </w:pPr>
          </w:p>
        </w:tc>
        <w:tc>
          <w:tcPr>
            <w:tcW w:w="737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E75456" w:rsidRPr="00943075" w:rsidRDefault="00E75456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B94743" w:rsidTr="005713E9">
        <w:tc>
          <w:tcPr>
            <w:tcW w:w="4104" w:type="dxa"/>
          </w:tcPr>
          <w:p w:rsidR="005713E9" w:rsidRDefault="005713E9" w:rsidP="00B94743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B94743" w:rsidRDefault="00992F14" w:rsidP="00B94743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C</w:t>
            </w:r>
            <w:r w:rsidR="00B94743">
              <w:rPr>
                <w:rFonts w:cs="Arial"/>
                <w:sz w:val="22"/>
              </w:rPr>
              <w:t xml:space="preserve">ontrols </w:t>
            </w:r>
            <w:r>
              <w:rPr>
                <w:rFonts w:cs="Arial"/>
                <w:sz w:val="22"/>
              </w:rPr>
              <w:t xml:space="preserve">are </w:t>
            </w:r>
            <w:r w:rsidR="00B94743">
              <w:rPr>
                <w:rFonts w:cs="Arial"/>
                <w:sz w:val="22"/>
              </w:rPr>
              <w:t>designed to prevent accidental activation of machines</w:t>
            </w:r>
            <w:r>
              <w:rPr>
                <w:rFonts w:cs="Arial"/>
                <w:sz w:val="22"/>
              </w:rPr>
              <w:t>.</w:t>
            </w:r>
          </w:p>
          <w:p w:rsidR="005713E9" w:rsidRDefault="005713E9" w:rsidP="00B94743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B94743" w:rsidRPr="0031472C" w:rsidRDefault="00B94743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B94743" w:rsidRPr="0031472C" w:rsidRDefault="00B94743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B94743" w:rsidRPr="00943075" w:rsidRDefault="00B94743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5456" w:rsidTr="005713E9">
        <w:tc>
          <w:tcPr>
            <w:tcW w:w="4104" w:type="dxa"/>
          </w:tcPr>
          <w:p w:rsidR="005713E9" w:rsidRDefault="005713E9">
            <w:pPr>
              <w:rPr>
                <w:rFonts w:cs="Arial"/>
                <w:sz w:val="22"/>
              </w:rPr>
            </w:pPr>
          </w:p>
          <w:p w:rsidR="00E75456" w:rsidRDefault="00992F14">
            <w:pPr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S</w:t>
            </w:r>
            <w:r w:rsidR="00E75456">
              <w:rPr>
                <w:rFonts w:cs="Arial"/>
                <w:sz w:val="22"/>
              </w:rPr>
              <w:t xml:space="preserve">uitable guards </w:t>
            </w:r>
            <w:r>
              <w:rPr>
                <w:rFonts w:cs="Arial"/>
                <w:sz w:val="22"/>
              </w:rPr>
              <w:t xml:space="preserve">are </w:t>
            </w:r>
            <w:r w:rsidR="00E75456">
              <w:rPr>
                <w:rFonts w:cs="Arial"/>
                <w:sz w:val="22"/>
              </w:rPr>
              <w:t>used and maintained</w:t>
            </w:r>
            <w:r>
              <w:rPr>
                <w:rFonts w:cs="Arial"/>
                <w:sz w:val="22"/>
              </w:rPr>
              <w:t>.</w:t>
            </w:r>
          </w:p>
          <w:p w:rsidR="005713E9" w:rsidRDefault="005713E9">
            <w:pPr>
              <w:rPr>
                <w:sz w:val="22"/>
              </w:rPr>
            </w:pPr>
          </w:p>
        </w:tc>
        <w:tc>
          <w:tcPr>
            <w:tcW w:w="737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E75456" w:rsidRPr="00943075" w:rsidRDefault="00E75456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5456" w:rsidTr="005713E9">
        <w:tc>
          <w:tcPr>
            <w:tcW w:w="4104" w:type="dxa"/>
          </w:tcPr>
          <w:p w:rsidR="005713E9" w:rsidRDefault="005713E9">
            <w:pPr>
              <w:rPr>
                <w:rFonts w:cs="Arial"/>
                <w:sz w:val="22"/>
              </w:rPr>
            </w:pPr>
          </w:p>
          <w:p w:rsidR="00E75456" w:rsidRDefault="00B94743">
            <w:pPr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If used, foot pedals</w:t>
            </w:r>
            <w:r w:rsidR="00992F14">
              <w:rPr>
                <w:rFonts w:cs="Arial"/>
                <w:sz w:val="22"/>
              </w:rPr>
              <w:t xml:space="preserve"> are</w:t>
            </w:r>
            <w:r>
              <w:rPr>
                <w:rFonts w:cs="Arial"/>
                <w:sz w:val="22"/>
              </w:rPr>
              <w:t xml:space="preserve"> easy to operate</w:t>
            </w:r>
            <w:r w:rsidR="00992F14">
              <w:rPr>
                <w:rFonts w:cs="Arial"/>
                <w:sz w:val="22"/>
              </w:rPr>
              <w:t>.</w:t>
            </w:r>
          </w:p>
          <w:p w:rsidR="00992F14" w:rsidRDefault="00992F14">
            <w:pPr>
              <w:rPr>
                <w:rFonts w:cs="Arial"/>
                <w:sz w:val="22"/>
              </w:rPr>
            </w:pPr>
          </w:p>
          <w:p w:rsidR="005713E9" w:rsidRDefault="005713E9">
            <w:pPr>
              <w:rPr>
                <w:sz w:val="22"/>
              </w:rPr>
            </w:pPr>
          </w:p>
        </w:tc>
        <w:tc>
          <w:tcPr>
            <w:tcW w:w="737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E75456" w:rsidRPr="00943075" w:rsidRDefault="00E75456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5456" w:rsidTr="005713E9">
        <w:tc>
          <w:tcPr>
            <w:tcW w:w="4104" w:type="dxa"/>
            <w:tcBorders>
              <w:bottom w:val="single" w:sz="4" w:space="0" w:color="auto"/>
            </w:tcBorders>
          </w:tcPr>
          <w:p w:rsidR="005713E9" w:rsidRDefault="005713E9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E75456" w:rsidRDefault="00491FC1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M</w:t>
            </w:r>
            <w:r w:rsidR="00E75456">
              <w:rPr>
                <w:rFonts w:cs="Arial"/>
                <w:sz w:val="22"/>
              </w:rPr>
              <w:t>aterials feeding and ejection devices</w:t>
            </w:r>
            <w:r w:rsidR="0020140D">
              <w:rPr>
                <w:rFonts w:cs="Arial"/>
                <w:sz w:val="22"/>
              </w:rPr>
              <w:t xml:space="preserve"> are</w:t>
            </w:r>
            <w:r w:rsidR="00E75456">
              <w:rPr>
                <w:rFonts w:cs="Arial"/>
                <w:sz w:val="22"/>
              </w:rPr>
              <w:t xml:space="preserve"> used on machines</w:t>
            </w:r>
            <w:r w:rsidR="0020140D">
              <w:rPr>
                <w:rFonts w:cs="Arial"/>
                <w:sz w:val="22"/>
              </w:rPr>
              <w:t>.</w:t>
            </w:r>
          </w:p>
          <w:p w:rsidR="00E75456" w:rsidRDefault="00E75456">
            <w:pPr>
              <w:rPr>
                <w:sz w:val="22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  <w:tcBorders>
              <w:bottom w:val="single" w:sz="4" w:space="0" w:color="auto"/>
            </w:tcBorders>
          </w:tcPr>
          <w:p w:rsidR="00E75456" w:rsidRPr="0031472C" w:rsidRDefault="00E754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  <w:tcBorders>
              <w:bottom w:val="single" w:sz="4" w:space="0" w:color="auto"/>
            </w:tcBorders>
          </w:tcPr>
          <w:p w:rsidR="00E75456" w:rsidRPr="00943075" w:rsidRDefault="00E75456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B94743" w:rsidTr="005713E9">
        <w:tc>
          <w:tcPr>
            <w:tcW w:w="4104" w:type="dxa"/>
            <w:tcBorders>
              <w:left w:val="nil"/>
              <w:right w:val="nil"/>
            </w:tcBorders>
          </w:tcPr>
          <w:p w:rsidR="00B94743" w:rsidRDefault="00B94743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  <w:tcBorders>
              <w:left w:val="nil"/>
              <w:right w:val="nil"/>
            </w:tcBorders>
          </w:tcPr>
          <w:p w:rsidR="00B94743" w:rsidRPr="0031472C" w:rsidRDefault="00B94743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  <w:tcBorders>
              <w:left w:val="nil"/>
              <w:right w:val="nil"/>
            </w:tcBorders>
          </w:tcPr>
          <w:p w:rsidR="00B94743" w:rsidRPr="0031472C" w:rsidRDefault="00B94743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  <w:tcBorders>
              <w:left w:val="nil"/>
              <w:right w:val="nil"/>
            </w:tcBorders>
          </w:tcPr>
          <w:p w:rsidR="00B94743" w:rsidRDefault="00B94743" w:rsidP="00002627">
            <w:pPr>
              <w:jc w:val="center"/>
              <w:rPr>
                <w:b/>
                <w:bCs/>
                <w:sz w:val="22"/>
              </w:rPr>
            </w:pPr>
          </w:p>
          <w:p w:rsidR="00B81FA2" w:rsidRPr="00943075" w:rsidRDefault="00B81FA2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B94743" w:rsidTr="005713E9">
        <w:tc>
          <w:tcPr>
            <w:tcW w:w="4104" w:type="dxa"/>
          </w:tcPr>
          <w:p w:rsidR="00B94743" w:rsidRDefault="00B94743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HANDLING OF MATERIAL</w:t>
            </w:r>
            <w:r w:rsidR="00A02DED">
              <w:rPr>
                <w:rFonts w:cs="Arial"/>
                <w:b/>
                <w:bCs/>
                <w:sz w:val="22"/>
              </w:rPr>
              <w:t>S</w:t>
            </w:r>
          </w:p>
        </w:tc>
        <w:tc>
          <w:tcPr>
            <w:tcW w:w="737" w:type="dxa"/>
          </w:tcPr>
          <w:p w:rsidR="00B94743" w:rsidRPr="0031472C" w:rsidRDefault="006F24C7" w:rsidP="0031472C">
            <w:pPr>
              <w:jc w:val="center"/>
              <w:rPr>
                <w:b/>
                <w:bCs/>
                <w:sz w:val="22"/>
              </w:rPr>
            </w:pPr>
            <w:r w:rsidRPr="0031472C">
              <w:rPr>
                <w:b/>
                <w:bCs/>
                <w:sz w:val="22"/>
              </w:rPr>
              <w:t>YES</w:t>
            </w:r>
          </w:p>
        </w:tc>
        <w:tc>
          <w:tcPr>
            <w:tcW w:w="724" w:type="dxa"/>
          </w:tcPr>
          <w:p w:rsidR="00B94743" w:rsidRPr="0031472C" w:rsidRDefault="006F24C7" w:rsidP="0031472C">
            <w:pPr>
              <w:jc w:val="center"/>
              <w:rPr>
                <w:b/>
                <w:bCs/>
                <w:sz w:val="22"/>
              </w:rPr>
            </w:pPr>
            <w:r w:rsidRPr="0031472C">
              <w:rPr>
                <w:b/>
                <w:bCs/>
                <w:sz w:val="22"/>
              </w:rPr>
              <w:t>NO</w:t>
            </w:r>
          </w:p>
        </w:tc>
        <w:tc>
          <w:tcPr>
            <w:tcW w:w="3724" w:type="dxa"/>
          </w:tcPr>
          <w:p w:rsidR="00B94743" w:rsidRPr="00943075" w:rsidRDefault="0020140D" w:rsidP="00002627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REQUIRED ACTIONS</w:t>
            </w:r>
          </w:p>
        </w:tc>
      </w:tr>
      <w:tr w:rsidR="00B94743" w:rsidTr="005713E9">
        <w:tc>
          <w:tcPr>
            <w:tcW w:w="4104" w:type="dxa"/>
          </w:tcPr>
          <w:p w:rsidR="00DF56C2" w:rsidRDefault="00DF56C2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B94743" w:rsidRDefault="00531CEC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C</w:t>
            </w:r>
            <w:r w:rsidR="002F5C0B">
              <w:rPr>
                <w:rFonts w:cs="Arial"/>
                <w:sz w:val="22"/>
              </w:rPr>
              <w:t>orrect manual handling techniques</w:t>
            </w:r>
            <w:r>
              <w:rPr>
                <w:rFonts w:cs="Arial"/>
                <w:sz w:val="22"/>
              </w:rPr>
              <w:t xml:space="preserve"> are </w:t>
            </w:r>
            <w:r w:rsidR="002F5C0B">
              <w:rPr>
                <w:rFonts w:cs="Arial"/>
                <w:sz w:val="22"/>
              </w:rPr>
              <w:t>adopted</w:t>
            </w:r>
            <w:r>
              <w:rPr>
                <w:rFonts w:cs="Arial"/>
                <w:sz w:val="22"/>
              </w:rPr>
              <w:t>.</w:t>
            </w:r>
          </w:p>
          <w:p w:rsidR="00DF56C2" w:rsidRDefault="00DF56C2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B94743" w:rsidRPr="0031472C" w:rsidRDefault="00B94743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B94743" w:rsidRPr="0031472C" w:rsidRDefault="00B94743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B94743" w:rsidRPr="00943075" w:rsidRDefault="00B94743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B94743" w:rsidTr="005713E9">
        <w:tc>
          <w:tcPr>
            <w:tcW w:w="4104" w:type="dxa"/>
          </w:tcPr>
          <w:p w:rsidR="00B94743" w:rsidRDefault="00AC2415" w:rsidP="00AC2415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 w:rsidRPr="00AC2415">
              <w:rPr>
                <w:rFonts w:cs="Arial"/>
                <w:sz w:val="22"/>
              </w:rPr>
              <w:t>When conveying materials,</w:t>
            </w:r>
            <w:r w:rsidR="00531CEC">
              <w:rPr>
                <w:rFonts w:cs="Arial"/>
                <w:sz w:val="22"/>
              </w:rPr>
              <w:t xml:space="preserve"> </w:t>
            </w:r>
            <w:r w:rsidRPr="00AC2415">
              <w:rPr>
                <w:rFonts w:cs="Arial"/>
                <w:sz w:val="22"/>
              </w:rPr>
              <w:t>mechanical aids, such as wheeled devices, rollers,</w:t>
            </w:r>
            <w:r>
              <w:rPr>
                <w:rFonts w:cs="Arial"/>
                <w:sz w:val="22"/>
              </w:rPr>
              <w:t xml:space="preserve"> </w:t>
            </w:r>
            <w:r w:rsidRPr="00AC2415">
              <w:rPr>
                <w:rFonts w:cs="Arial"/>
                <w:sz w:val="22"/>
              </w:rPr>
              <w:t xml:space="preserve">conveyors, mobile storage racks or hoists </w:t>
            </w:r>
            <w:r w:rsidR="00372BD9">
              <w:rPr>
                <w:rFonts w:cs="Arial"/>
                <w:sz w:val="22"/>
              </w:rPr>
              <w:t xml:space="preserve">are </w:t>
            </w:r>
            <w:r w:rsidRPr="00AC2415">
              <w:rPr>
                <w:rFonts w:cs="Arial"/>
                <w:sz w:val="22"/>
              </w:rPr>
              <w:t>used</w:t>
            </w:r>
            <w:r w:rsidR="00372BD9">
              <w:rPr>
                <w:rFonts w:cs="Arial"/>
                <w:sz w:val="22"/>
              </w:rPr>
              <w:t>.</w:t>
            </w:r>
          </w:p>
        </w:tc>
        <w:tc>
          <w:tcPr>
            <w:tcW w:w="737" w:type="dxa"/>
          </w:tcPr>
          <w:p w:rsidR="00B94743" w:rsidRPr="0031472C" w:rsidRDefault="00B94743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B94743" w:rsidRPr="0031472C" w:rsidRDefault="00B94743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B94743" w:rsidRPr="00943075" w:rsidRDefault="00B94743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B94743" w:rsidTr="005713E9">
        <w:tc>
          <w:tcPr>
            <w:tcW w:w="4104" w:type="dxa"/>
          </w:tcPr>
          <w:p w:rsidR="00DF56C2" w:rsidRDefault="00DF56C2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B94743" w:rsidRDefault="00372BD9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O</w:t>
            </w:r>
            <w:r w:rsidR="000A0C09">
              <w:rPr>
                <w:rFonts w:cs="Arial"/>
                <w:sz w:val="22"/>
              </w:rPr>
              <w:t xml:space="preserve">bjects </w:t>
            </w:r>
            <w:r>
              <w:rPr>
                <w:rFonts w:cs="Arial"/>
                <w:sz w:val="22"/>
              </w:rPr>
              <w:t xml:space="preserve">are </w:t>
            </w:r>
            <w:r w:rsidR="000A0C09">
              <w:rPr>
                <w:rFonts w:cs="Arial"/>
                <w:sz w:val="22"/>
              </w:rPr>
              <w:t>kept close to the body when lifted</w:t>
            </w:r>
            <w:r>
              <w:rPr>
                <w:rFonts w:cs="Arial"/>
                <w:sz w:val="22"/>
              </w:rPr>
              <w:t>.</w:t>
            </w:r>
          </w:p>
          <w:p w:rsidR="00DF56C2" w:rsidRDefault="00DF56C2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B94743" w:rsidRPr="0031472C" w:rsidRDefault="00B94743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B94743" w:rsidRPr="0031472C" w:rsidRDefault="00B94743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B94743" w:rsidRPr="00943075" w:rsidRDefault="00B94743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B94743" w:rsidTr="005713E9">
        <w:tc>
          <w:tcPr>
            <w:tcW w:w="4104" w:type="dxa"/>
          </w:tcPr>
          <w:p w:rsidR="00DF56C2" w:rsidRDefault="00DF56C2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B94743" w:rsidRDefault="00372BD9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W</w:t>
            </w:r>
            <w:r w:rsidR="007A115B">
              <w:rPr>
                <w:rFonts w:cs="Arial"/>
                <w:sz w:val="22"/>
              </w:rPr>
              <w:t>aste containers</w:t>
            </w:r>
            <w:r>
              <w:rPr>
                <w:rFonts w:cs="Arial"/>
                <w:sz w:val="22"/>
              </w:rPr>
              <w:t xml:space="preserve"> are</w:t>
            </w:r>
            <w:r w:rsidR="007A115B">
              <w:rPr>
                <w:rFonts w:cs="Arial"/>
                <w:sz w:val="22"/>
              </w:rPr>
              <w:t xml:space="preserve"> placed in convenient places</w:t>
            </w:r>
            <w:r>
              <w:rPr>
                <w:rFonts w:cs="Arial"/>
                <w:sz w:val="22"/>
              </w:rPr>
              <w:t>.</w:t>
            </w:r>
          </w:p>
          <w:p w:rsidR="00DF56C2" w:rsidRDefault="00DF56C2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B94743" w:rsidRPr="0031472C" w:rsidRDefault="00B94743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B94743" w:rsidRPr="0031472C" w:rsidRDefault="00B94743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B94743" w:rsidRPr="00943075" w:rsidRDefault="00B94743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B94743" w:rsidTr="005713E9">
        <w:tc>
          <w:tcPr>
            <w:tcW w:w="4104" w:type="dxa"/>
          </w:tcPr>
          <w:p w:rsidR="00B94743" w:rsidRDefault="00017EFD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When manually moving objects, height differences</w:t>
            </w:r>
            <w:r w:rsidR="00372BD9">
              <w:rPr>
                <w:rFonts w:cs="Arial"/>
                <w:sz w:val="22"/>
              </w:rPr>
              <w:t xml:space="preserve"> are</w:t>
            </w:r>
            <w:r>
              <w:rPr>
                <w:rFonts w:cs="Arial"/>
                <w:sz w:val="22"/>
              </w:rPr>
              <w:t xml:space="preserve"> eliminated or minimised</w:t>
            </w:r>
            <w:r w:rsidR="00372BD9">
              <w:rPr>
                <w:rFonts w:cs="Arial"/>
                <w:sz w:val="22"/>
              </w:rPr>
              <w:t>.</w:t>
            </w:r>
          </w:p>
          <w:p w:rsidR="00DF56C2" w:rsidRDefault="00DF56C2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B94743" w:rsidRPr="0031472C" w:rsidRDefault="00B94743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B94743" w:rsidRPr="0031472C" w:rsidRDefault="00B94743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B94743" w:rsidRPr="00943075" w:rsidRDefault="00B94743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B94743" w:rsidTr="005713E9">
        <w:tc>
          <w:tcPr>
            <w:tcW w:w="4104" w:type="dxa"/>
          </w:tcPr>
          <w:p w:rsidR="00DF56C2" w:rsidRDefault="00DF56C2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B94743" w:rsidRDefault="00372BD9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T</w:t>
            </w:r>
            <w:r w:rsidR="00B446DC">
              <w:rPr>
                <w:rFonts w:cs="Arial"/>
                <w:sz w:val="22"/>
              </w:rPr>
              <w:t>he work area</w:t>
            </w:r>
            <w:r>
              <w:rPr>
                <w:rFonts w:cs="Arial"/>
                <w:sz w:val="22"/>
              </w:rPr>
              <w:t xml:space="preserve"> is</w:t>
            </w:r>
            <w:r w:rsidR="00B446DC">
              <w:rPr>
                <w:rFonts w:cs="Arial"/>
                <w:sz w:val="22"/>
              </w:rPr>
              <w:t xml:space="preserve"> designed to minimise material movement</w:t>
            </w:r>
            <w:r>
              <w:rPr>
                <w:rFonts w:cs="Arial"/>
                <w:sz w:val="22"/>
              </w:rPr>
              <w:t>.</w:t>
            </w:r>
          </w:p>
          <w:p w:rsidR="00DF56C2" w:rsidRDefault="00DF56C2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B94743" w:rsidRPr="0031472C" w:rsidRDefault="00B94743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B94743" w:rsidRPr="0031472C" w:rsidRDefault="00B94743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B94743" w:rsidRPr="00943075" w:rsidRDefault="00B94743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F41056" w:rsidTr="005713E9">
        <w:tc>
          <w:tcPr>
            <w:tcW w:w="4104" w:type="dxa"/>
          </w:tcPr>
          <w:p w:rsidR="00F41056" w:rsidRDefault="00F41056" w:rsidP="00F410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F41056" w:rsidRDefault="00F41056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All routes are clear and marked.</w:t>
            </w:r>
          </w:p>
          <w:p w:rsidR="00F41056" w:rsidRDefault="00F41056" w:rsidP="00E75456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F41056" w:rsidRPr="0031472C" w:rsidRDefault="00F410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F41056" w:rsidRPr="0031472C" w:rsidRDefault="00F41056" w:rsidP="0031472C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F41056" w:rsidRPr="00943075" w:rsidRDefault="00F41056" w:rsidP="00002627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37EB" w:rsidTr="005713E9">
        <w:tc>
          <w:tcPr>
            <w:tcW w:w="4104" w:type="dxa"/>
          </w:tcPr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All routes are even, non-slippery and free from obstruction.</w:t>
            </w: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E737EB" w:rsidRPr="0031472C" w:rsidRDefault="00E737EB" w:rsidP="00E737E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E737EB" w:rsidRPr="0031472C" w:rsidRDefault="00E737EB" w:rsidP="00E737E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E737EB" w:rsidRPr="00943075" w:rsidRDefault="00E737EB" w:rsidP="00E737EB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37EB" w:rsidTr="005713E9">
        <w:tc>
          <w:tcPr>
            <w:tcW w:w="4104" w:type="dxa"/>
          </w:tcPr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Exit routes are clearly marked and kept free from obstruction.</w:t>
            </w: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E737EB" w:rsidRPr="0031472C" w:rsidRDefault="00E737EB" w:rsidP="00E737E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E737EB" w:rsidRPr="0031472C" w:rsidRDefault="00E737EB" w:rsidP="00E737E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E737EB" w:rsidRPr="00943075" w:rsidRDefault="00E737EB" w:rsidP="00E737EB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37EB" w:rsidTr="005713E9">
        <w:tc>
          <w:tcPr>
            <w:tcW w:w="4104" w:type="dxa"/>
          </w:tcPr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Heavy objects are moved by pushing and pulling, rather than lifting and lowering.</w:t>
            </w: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E737EB" w:rsidRPr="0031472C" w:rsidRDefault="00E737EB" w:rsidP="00E737E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E737EB" w:rsidRPr="0031472C" w:rsidRDefault="00E737EB" w:rsidP="00E737E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E737EB" w:rsidRPr="00943075" w:rsidRDefault="00E737EB" w:rsidP="00E737EB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37EB" w:rsidTr="005713E9">
        <w:tc>
          <w:tcPr>
            <w:tcW w:w="4104" w:type="dxa"/>
            <w:tcBorders>
              <w:bottom w:val="single" w:sz="4" w:space="0" w:color="auto"/>
            </w:tcBorders>
          </w:tcPr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Aisles are wide enough to enable movement in both directions.</w:t>
            </w: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E737EB" w:rsidRPr="0031472C" w:rsidRDefault="00E737EB" w:rsidP="00E737E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  <w:tcBorders>
              <w:bottom w:val="single" w:sz="4" w:space="0" w:color="auto"/>
            </w:tcBorders>
          </w:tcPr>
          <w:p w:rsidR="00E737EB" w:rsidRPr="0031472C" w:rsidRDefault="00E737EB" w:rsidP="00E737E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  <w:tcBorders>
              <w:bottom w:val="single" w:sz="4" w:space="0" w:color="auto"/>
            </w:tcBorders>
          </w:tcPr>
          <w:p w:rsidR="00E737EB" w:rsidRPr="00943075" w:rsidRDefault="00E737EB" w:rsidP="00E737EB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37EB" w:rsidTr="005713E9">
        <w:tc>
          <w:tcPr>
            <w:tcW w:w="4104" w:type="dxa"/>
            <w:tcBorders>
              <w:left w:val="nil"/>
              <w:bottom w:val="nil"/>
              <w:right w:val="nil"/>
            </w:tcBorders>
          </w:tcPr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  <w:tcBorders>
              <w:left w:val="nil"/>
              <w:bottom w:val="nil"/>
              <w:right w:val="nil"/>
            </w:tcBorders>
          </w:tcPr>
          <w:p w:rsidR="00E737EB" w:rsidRPr="0031472C" w:rsidRDefault="00E737EB" w:rsidP="00E737E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  <w:tcBorders>
              <w:left w:val="nil"/>
              <w:bottom w:val="nil"/>
              <w:right w:val="nil"/>
            </w:tcBorders>
          </w:tcPr>
          <w:p w:rsidR="00E737EB" w:rsidRPr="0031472C" w:rsidRDefault="00E737EB" w:rsidP="00E737E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  <w:tcBorders>
              <w:left w:val="nil"/>
              <w:bottom w:val="nil"/>
              <w:right w:val="nil"/>
            </w:tcBorders>
          </w:tcPr>
          <w:p w:rsidR="00E737EB" w:rsidRPr="00943075" w:rsidRDefault="00E737EB" w:rsidP="00E737EB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37EB" w:rsidTr="005713E9">
        <w:tc>
          <w:tcPr>
            <w:tcW w:w="4104" w:type="dxa"/>
            <w:tcBorders>
              <w:top w:val="nil"/>
              <w:left w:val="nil"/>
              <w:right w:val="nil"/>
            </w:tcBorders>
          </w:tcPr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</w:tcPr>
          <w:p w:rsidR="00E737EB" w:rsidRPr="0031472C" w:rsidRDefault="00E737EB" w:rsidP="00E737E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  <w:tcBorders>
              <w:top w:val="nil"/>
              <w:left w:val="nil"/>
              <w:right w:val="nil"/>
            </w:tcBorders>
          </w:tcPr>
          <w:p w:rsidR="00E737EB" w:rsidRPr="0031472C" w:rsidRDefault="00E737EB" w:rsidP="00E737E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  <w:tcBorders>
              <w:top w:val="nil"/>
              <w:left w:val="nil"/>
              <w:right w:val="nil"/>
            </w:tcBorders>
          </w:tcPr>
          <w:p w:rsidR="00E737EB" w:rsidRPr="00943075" w:rsidRDefault="00E737EB" w:rsidP="00E737EB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37EB" w:rsidTr="005713E9">
        <w:tc>
          <w:tcPr>
            <w:tcW w:w="4104" w:type="dxa"/>
          </w:tcPr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HANDLING OF TOOLS</w:t>
            </w:r>
          </w:p>
        </w:tc>
        <w:tc>
          <w:tcPr>
            <w:tcW w:w="737" w:type="dxa"/>
          </w:tcPr>
          <w:p w:rsidR="00E737EB" w:rsidRPr="0031472C" w:rsidRDefault="00E737EB" w:rsidP="00E737EB">
            <w:pPr>
              <w:jc w:val="center"/>
              <w:rPr>
                <w:b/>
                <w:bCs/>
                <w:sz w:val="22"/>
              </w:rPr>
            </w:pPr>
            <w:r w:rsidRPr="0031472C">
              <w:rPr>
                <w:b/>
                <w:bCs/>
                <w:sz w:val="22"/>
              </w:rPr>
              <w:t>YES</w:t>
            </w:r>
          </w:p>
        </w:tc>
        <w:tc>
          <w:tcPr>
            <w:tcW w:w="724" w:type="dxa"/>
          </w:tcPr>
          <w:p w:rsidR="00E737EB" w:rsidRPr="0031472C" w:rsidRDefault="00E737EB" w:rsidP="00E737EB">
            <w:pPr>
              <w:jc w:val="center"/>
              <w:rPr>
                <w:b/>
                <w:bCs/>
                <w:sz w:val="22"/>
              </w:rPr>
            </w:pPr>
            <w:r w:rsidRPr="0031472C">
              <w:rPr>
                <w:b/>
                <w:bCs/>
                <w:sz w:val="22"/>
              </w:rPr>
              <w:t>NO</w:t>
            </w:r>
          </w:p>
        </w:tc>
        <w:tc>
          <w:tcPr>
            <w:tcW w:w="3724" w:type="dxa"/>
          </w:tcPr>
          <w:p w:rsidR="00E737EB" w:rsidRPr="00943075" w:rsidRDefault="00E737EB" w:rsidP="00E737EB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REQUIRED ACTIONS</w:t>
            </w:r>
          </w:p>
        </w:tc>
      </w:tr>
      <w:tr w:rsidR="00E737EB" w:rsidTr="005713E9">
        <w:tc>
          <w:tcPr>
            <w:tcW w:w="4104" w:type="dxa"/>
          </w:tcPr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Employees are trained on how to use tools</w:t>
            </w:r>
            <w:r w:rsidR="0021169F">
              <w:rPr>
                <w:rFonts w:cs="Arial"/>
                <w:sz w:val="22"/>
              </w:rPr>
              <w:t xml:space="preserve"> prior to</w:t>
            </w:r>
            <w:r>
              <w:rPr>
                <w:rFonts w:cs="Arial"/>
                <w:sz w:val="22"/>
              </w:rPr>
              <w:t xml:space="preserve"> use.</w:t>
            </w: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E737EB" w:rsidRPr="0031472C" w:rsidRDefault="00E737EB" w:rsidP="00E737E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E737EB" w:rsidRPr="0031472C" w:rsidRDefault="00E737EB" w:rsidP="00E737E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E737EB" w:rsidRPr="00943075" w:rsidRDefault="00E737EB" w:rsidP="00E737EB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37EB" w:rsidTr="005713E9">
        <w:tc>
          <w:tcPr>
            <w:tcW w:w="4104" w:type="dxa"/>
          </w:tcPr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The correct tools are used for the job.</w:t>
            </w: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E737EB" w:rsidRPr="0031472C" w:rsidRDefault="00E737EB" w:rsidP="00E737E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E737EB" w:rsidRPr="0031472C" w:rsidRDefault="00E737EB" w:rsidP="00E737E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E737EB" w:rsidRPr="00943075" w:rsidRDefault="00E737EB" w:rsidP="00E737EB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37EB" w:rsidTr="005713E9">
        <w:tc>
          <w:tcPr>
            <w:tcW w:w="4104" w:type="dxa"/>
          </w:tcPr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Tools are adequately insulated to prevent burns and electric shocks.</w:t>
            </w: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E737EB" w:rsidRPr="0031472C" w:rsidRDefault="00E737EB" w:rsidP="00E737E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724" w:type="dxa"/>
          </w:tcPr>
          <w:p w:rsidR="00E737EB" w:rsidRPr="0031472C" w:rsidRDefault="00E737EB" w:rsidP="00E737E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724" w:type="dxa"/>
          </w:tcPr>
          <w:p w:rsidR="00E737EB" w:rsidRPr="00943075" w:rsidRDefault="00E737EB" w:rsidP="00E737EB">
            <w:pPr>
              <w:jc w:val="center"/>
              <w:rPr>
                <w:b/>
                <w:bCs/>
                <w:sz w:val="22"/>
              </w:rPr>
            </w:pPr>
          </w:p>
        </w:tc>
      </w:tr>
      <w:tr w:rsidR="00E737EB" w:rsidTr="005713E9">
        <w:tc>
          <w:tcPr>
            <w:tcW w:w="4104" w:type="dxa"/>
          </w:tcPr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Vices and clamps are used to hold materials, etc in place.</w:t>
            </w: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E737EB" w:rsidRDefault="00E737EB" w:rsidP="00E737EB">
            <w:pPr>
              <w:rPr>
                <w:sz w:val="22"/>
              </w:rPr>
            </w:pPr>
          </w:p>
        </w:tc>
        <w:tc>
          <w:tcPr>
            <w:tcW w:w="724" w:type="dxa"/>
          </w:tcPr>
          <w:p w:rsidR="00E737EB" w:rsidRDefault="00E737EB" w:rsidP="00E737EB">
            <w:pPr>
              <w:rPr>
                <w:sz w:val="22"/>
              </w:rPr>
            </w:pPr>
          </w:p>
        </w:tc>
        <w:tc>
          <w:tcPr>
            <w:tcW w:w="3724" w:type="dxa"/>
          </w:tcPr>
          <w:p w:rsidR="00E737EB" w:rsidRDefault="00E737EB" w:rsidP="00E737EB">
            <w:pPr>
              <w:jc w:val="center"/>
              <w:rPr>
                <w:sz w:val="22"/>
              </w:rPr>
            </w:pPr>
          </w:p>
        </w:tc>
      </w:tr>
      <w:tr w:rsidR="00E737EB" w:rsidTr="005713E9">
        <w:tc>
          <w:tcPr>
            <w:tcW w:w="4104" w:type="dxa"/>
          </w:tcPr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Hand supports are provided when precision tools are used.</w:t>
            </w: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E737EB" w:rsidRDefault="00E737EB" w:rsidP="00E737EB">
            <w:pPr>
              <w:rPr>
                <w:sz w:val="22"/>
              </w:rPr>
            </w:pPr>
          </w:p>
        </w:tc>
        <w:tc>
          <w:tcPr>
            <w:tcW w:w="724" w:type="dxa"/>
          </w:tcPr>
          <w:p w:rsidR="00E737EB" w:rsidRDefault="00E737EB" w:rsidP="00E737EB">
            <w:pPr>
              <w:rPr>
                <w:sz w:val="22"/>
              </w:rPr>
            </w:pPr>
          </w:p>
        </w:tc>
        <w:tc>
          <w:tcPr>
            <w:tcW w:w="3724" w:type="dxa"/>
          </w:tcPr>
          <w:p w:rsidR="00E737EB" w:rsidRDefault="00E737EB" w:rsidP="00E737EB">
            <w:pPr>
              <w:jc w:val="center"/>
              <w:rPr>
                <w:sz w:val="22"/>
              </w:rPr>
            </w:pPr>
          </w:p>
        </w:tc>
      </w:tr>
      <w:tr w:rsidR="00E737EB" w:rsidTr="005713E9">
        <w:tc>
          <w:tcPr>
            <w:tcW w:w="4104" w:type="dxa"/>
          </w:tcPr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When using tools, there is enough room for safety.</w:t>
            </w: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E737EB" w:rsidRDefault="00E737EB" w:rsidP="00E737EB">
            <w:pPr>
              <w:rPr>
                <w:sz w:val="22"/>
              </w:rPr>
            </w:pPr>
          </w:p>
        </w:tc>
        <w:tc>
          <w:tcPr>
            <w:tcW w:w="724" w:type="dxa"/>
          </w:tcPr>
          <w:p w:rsidR="00E737EB" w:rsidRDefault="00E737EB" w:rsidP="00E737EB">
            <w:pPr>
              <w:rPr>
                <w:sz w:val="22"/>
              </w:rPr>
            </w:pPr>
          </w:p>
        </w:tc>
        <w:tc>
          <w:tcPr>
            <w:tcW w:w="3724" w:type="dxa"/>
          </w:tcPr>
          <w:p w:rsidR="00E737EB" w:rsidRDefault="00E737EB" w:rsidP="00E737EB">
            <w:pPr>
              <w:jc w:val="center"/>
              <w:rPr>
                <w:sz w:val="22"/>
              </w:rPr>
            </w:pPr>
          </w:p>
        </w:tc>
      </w:tr>
      <w:tr w:rsidR="00E737EB" w:rsidTr="005713E9">
        <w:tc>
          <w:tcPr>
            <w:tcW w:w="4104" w:type="dxa"/>
          </w:tcPr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Tools have suitable and sufficient grips.</w:t>
            </w: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E737EB" w:rsidRDefault="00E737EB" w:rsidP="00E737EB">
            <w:pPr>
              <w:rPr>
                <w:sz w:val="22"/>
              </w:rPr>
            </w:pPr>
          </w:p>
        </w:tc>
        <w:tc>
          <w:tcPr>
            <w:tcW w:w="724" w:type="dxa"/>
          </w:tcPr>
          <w:p w:rsidR="00E737EB" w:rsidRDefault="00E737EB" w:rsidP="00E737EB">
            <w:pPr>
              <w:rPr>
                <w:sz w:val="22"/>
              </w:rPr>
            </w:pPr>
          </w:p>
        </w:tc>
        <w:tc>
          <w:tcPr>
            <w:tcW w:w="3724" w:type="dxa"/>
          </w:tcPr>
          <w:p w:rsidR="00E737EB" w:rsidRDefault="00E737EB" w:rsidP="00E737EB">
            <w:pPr>
              <w:jc w:val="center"/>
              <w:rPr>
                <w:sz w:val="22"/>
              </w:rPr>
            </w:pPr>
          </w:p>
        </w:tc>
      </w:tr>
      <w:tr w:rsidR="00E737EB" w:rsidTr="005713E9">
        <w:tc>
          <w:tcPr>
            <w:tcW w:w="4104" w:type="dxa"/>
          </w:tcPr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Grips on tools have suitable friction to prevent slips.</w:t>
            </w: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 </w:t>
            </w:r>
          </w:p>
        </w:tc>
        <w:tc>
          <w:tcPr>
            <w:tcW w:w="737" w:type="dxa"/>
          </w:tcPr>
          <w:p w:rsidR="00E737EB" w:rsidRDefault="00E737EB" w:rsidP="00E737EB">
            <w:pPr>
              <w:rPr>
                <w:sz w:val="22"/>
              </w:rPr>
            </w:pPr>
          </w:p>
        </w:tc>
        <w:tc>
          <w:tcPr>
            <w:tcW w:w="724" w:type="dxa"/>
          </w:tcPr>
          <w:p w:rsidR="00E737EB" w:rsidRDefault="00E737EB" w:rsidP="00E737EB">
            <w:pPr>
              <w:rPr>
                <w:sz w:val="22"/>
              </w:rPr>
            </w:pPr>
          </w:p>
        </w:tc>
        <w:tc>
          <w:tcPr>
            <w:tcW w:w="3724" w:type="dxa"/>
          </w:tcPr>
          <w:p w:rsidR="00E737EB" w:rsidRDefault="00E737EB" w:rsidP="00E737EB">
            <w:pPr>
              <w:jc w:val="center"/>
              <w:rPr>
                <w:sz w:val="22"/>
              </w:rPr>
            </w:pPr>
          </w:p>
        </w:tc>
      </w:tr>
      <w:tr w:rsidR="00E737EB" w:rsidTr="005713E9">
        <w:tc>
          <w:tcPr>
            <w:tcW w:w="4104" w:type="dxa"/>
          </w:tcPr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Grips on tools have guards to prevent slips.</w:t>
            </w: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E737EB" w:rsidRDefault="00E737EB" w:rsidP="00E737EB">
            <w:pPr>
              <w:rPr>
                <w:sz w:val="22"/>
              </w:rPr>
            </w:pPr>
          </w:p>
        </w:tc>
        <w:tc>
          <w:tcPr>
            <w:tcW w:w="724" w:type="dxa"/>
          </w:tcPr>
          <w:p w:rsidR="00E737EB" w:rsidRDefault="00E737EB" w:rsidP="00E737EB">
            <w:pPr>
              <w:rPr>
                <w:sz w:val="22"/>
              </w:rPr>
            </w:pPr>
          </w:p>
        </w:tc>
        <w:tc>
          <w:tcPr>
            <w:tcW w:w="3724" w:type="dxa"/>
          </w:tcPr>
          <w:p w:rsidR="00E737EB" w:rsidRDefault="00E737EB" w:rsidP="00E737EB">
            <w:pPr>
              <w:jc w:val="center"/>
              <w:rPr>
                <w:sz w:val="22"/>
              </w:rPr>
            </w:pPr>
          </w:p>
        </w:tc>
      </w:tr>
      <w:tr w:rsidR="00E737EB" w:rsidTr="005713E9">
        <w:tc>
          <w:tcPr>
            <w:tcW w:w="4104" w:type="dxa"/>
          </w:tcPr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Tools are regularly inspected and maintained.</w:t>
            </w: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E737EB" w:rsidRDefault="00E737EB" w:rsidP="00E737EB">
            <w:pPr>
              <w:rPr>
                <w:sz w:val="22"/>
              </w:rPr>
            </w:pPr>
          </w:p>
        </w:tc>
        <w:tc>
          <w:tcPr>
            <w:tcW w:w="724" w:type="dxa"/>
          </w:tcPr>
          <w:p w:rsidR="00E737EB" w:rsidRDefault="00E737EB" w:rsidP="00E737EB">
            <w:pPr>
              <w:rPr>
                <w:sz w:val="22"/>
              </w:rPr>
            </w:pPr>
          </w:p>
        </w:tc>
        <w:tc>
          <w:tcPr>
            <w:tcW w:w="3724" w:type="dxa"/>
          </w:tcPr>
          <w:p w:rsidR="00E737EB" w:rsidRDefault="00E737EB" w:rsidP="00E737EB">
            <w:pPr>
              <w:jc w:val="center"/>
              <w:rPr>
                <w:sz w:val="22"/>
              </w:rPr>
            </w:pPr>
          </w:p>
        </w:tc>
      </w:tr>
      <w:tr w:rsidR="00E737EB" w:rsidTr="005713E9">
        <w:tc>
          <w:tcPr>
            <w:tcW w:w="4104" w:type="dxa"/>
          </w:tcPr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Hanging tools are used for repetitive operations.</w:t>
            </w: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E737EB" w:rsidRDefault="00E737EB" w:rsidP="00E737EB">
            <w:pPr>
              <w:rPr>
                <w:sz w:val="22"/>
              </w:rPr>
            </w:pPr>
          </w:p>
        </w:tc>
        <w:tc>
          <w:tcPr>
            <w:tcW w:w="724" w:type="dxa"/>
          </w:tcPr>
          <w:p w:rsidR="00E737EB" w:rsidRDefault="00E737EB" w:rsidP="00E737EB">
            <w:pPr>
              <w:rPr>
                <w:sz w:val="22"/>
              </w:rPr>
            </w:pPr>
          </w:p>
        </w:tc>
        <w:tc>
          <w:tcPr>
            <w:tcW w:w="3724" w:type="dxa"/>
          </w:tcPr>
          <w:p w:rsidR="00E737EB" w:rsidRDefault="00E737EB" w:rsidP="00E737EB">
            <w:pPr>
              <w:jc w:val="center"/>
              <w:rPr>
                <w:sz w:val="22"/>
              </w:rPr>
            </w:pPr>
          </w:p>
        </w:tc>
      </w:tr>
      <w:tr w:rsidR="00E737EB" w:rsidTr="005713E9">
        <w:tc>
          <w:tcPr>
            <w:tcW w:w="4104" w:type="dxa"/>
          </w:tcPr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Tools require minimum levels of force.</w:t>
            </w: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E737EB" w:rsidRDefault="00E737EB" w:rsidP="00E737EB">
            <w:pPr>
              <w:rPr>
                <w:sz w:val="22"/>
              </w:rPr>
            </w:pPr>
          </w:p>
        </w:tc>
        <w:tc>
          <w:tcPr>
            <w:tcW w:w="724" w:type="dxa"/>
          </w:tcPr>
          <w:p w:rsidR="00E737EB" w:rsidRDefault="00E737EB" w:rsidP="00E737EB">
            <w:pPr>
              <w:rPr>
                <w:sz w:val="22"/>
              </w:rPr>
            </w:pPr>
          </w:p>
        </w:tc>
        <w:tc>
          <w:tcPr>
            <w:tcW w:w="3724" w:type="dxa"/>
          </w:tcPr>
          <w:p w:rsidR="00E737EB" w:rsidRDefault="00E737EB" w:rsidP="00E737EB">
            <w:pPr>
              <w:jc w:val="center"/>
              <w:rPr>
                <w:sz w:val="22"/>
              </w:rPr>
            </w:pPr>
          </w:p>
        </w:tc>
      </w:tr>
      <w:tr w:rsidR="00E737EB" w:rsidTr="005713E9">
        <w:tc>
          <w:tcPr>
            <w:tcW w:w="4104" w:type="dxa"/>
          </w:tcPr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Tools minimise noise and vibration.</w:t>
            </w: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  <w:p w:rsidR="00E737EB" w:rsidRDefault="00E737EB" w:rsidP="00E737EB">
            <w:pPr>
              <w:autoSpaceDE w:val="0"/>
              <w:autoSpaceDN w:val="0"/>
              <w:adjustRightInd w:val="0"/>
              <w:rPr>
                <w:rFonts w:cs="Arial"/>
                <w:sz w:val="22"/>
              </w:rPr>
            </w:pPr>
          </w:p>
        </w:tc>
        <w:tc>
          <w:tcPr>
            <w:tcW w:w="737" w:type="dxa"/>
          </w:tcPr>
          <w:p w:rsidR="00E737EB" w:rsidRDefault="00E737EB" w:rsidP="00E737EB">
            <w:pPr>
              <w:rPr>
                <w:sz w:val="22"/>
              </w:rPr>
            </w:pPr>
          </w:p>
        </w:tc>
        <w:tc>
          <w:tcPr>
            <w:tcW w:w="724" w:type="dxa"/>
          </w:tcPr>
          <w:p w:rsidR="00E737EB" w:rsidRDefault="00E737EB" w:rsidP="00E737EB">
            <w:pPr>
              <w:rPr>
                <w:sz w:val="22"/>
              </w:rPr>
            </w:pPr>
          </w:p>
        </w:tc>
        <w:tc>
          <w:tcPr>
            <w:tcW w:w="3724" w:type="dxa"/>
          </w:tcPr>
          <w:p w:rsidR="00E737EB" w:rsidRDefault="00E737EB" w:rsidP="00E737EB">
            <w:pPr>
              <w:jc w:val="center"/>
              <w:rPr>
                <w:sz w:val="22"/>
              </w:rPr>
            </w:pPr>
          </w:p>
        </w:tc>
      </w:tr>
    </w:tbl>
    <w:p w:rsidR="0027599A" w:rsidRPr="0027599A" w:rsidRDefault="0027599A">
      <w:pPr>
        <w:rPr>
          <w:sz w:val="22"/>
          <w:szCs w:val="22"/>
        </w:rPr>
      </w:pPr>
    </w:p>
    <w:p w:rsidR="0027599A" w:rsidRDefault="0027599A"/>
    <w:p w:rsidR="0027599A" w:rsidRDefault="0027599A"/>
    <w:p w:rsidR="0027599A" w:rsidRDefault="0027599A"/>
    <w:sectPr w:rsidR="0027599A" w:rsidSect="00DA75A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2EB0" w:rsidRDefault="00F32EB0" w:rsidP="00DA75AC">
      <w:r>
        <w:separator/>
      </w:r>
    </w:p>
  </w:endnote>
  <w:endnote w:type="continuationSeparator" w:id="0">
    <w:p w:rsidR="00F32EB0" w:rsidRDefault="00F32EB0" w:rsidP="00DA75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DAC" w:rsidRDefault="00FC0DA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5AC" w:rsidRPr="00DA75AC" w:rsidRDefault="00DA75AC" w:rsidP="00DA75AC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bookmarkStart w:id="43" w:name="_GoBack"/>
    <w:bookmarkEnd w:id="43"/>
    <w:r w:rsidR="00E01F0E">
      <w:rPr>
        <w:rFonts w:ascii="Arial" w:hAnsi="Arial" w:cs="Arial"/>
        <w:b/>
        <w:bCs/>
        <w:sz w:val="18"/>
        <w:szCs w:val="18"/>
      </w:rPr>
      <w:fldChar w:fldCharType="begin"/>
    </w:r>
    <w:r w:rsidR="00FC0DAC">
      <w:rPr>
        <w:rFonts w:ascii="Arial" w:hAnsi="Arial" w:cs="Arial"/>
        <w:b/>
        <w:bCs/>
        <w:sz w:val="18"/>
        <w:szCs w:val="18"/>
      </w:rPr>
      <w:instrText xml:space="preserve"> HYPERLINK "http://</w:instrText>
    </w:r>
    <w:r w:rsidR="00FC0DAC" w:rsidRPr="00FC0DAC">
      <w:rPr>
        <w:rFonts w:ascii="Arial" w:hAnsi="Arial" w:cs="Arial"/>
        <w:b/>
        <w:bCs/>
        <w:sz w:val="18"/>
        <w:szCs w:val="18"/>
      </w:rPr>
      <w:instrText>www.legalstop.co.uk</w:instrText>
    </w:r>
    <w:r w:rsidR="00FC0DAC">
      <w:rPr>
        <w:rFonts w:ascii="Arial" w:hAnsi="Arial" w:cs="Arial"/>
        <w:b/>
        <w:bCs/>
        <w:sz w:val="18"/>
        <w:szCs w:val="18"/>
      </w:rPr>
      <w:instrText xml:space="preserve">" </w:instrText>
    </w:r>
    <w:r w:rsidR="00E01F0E">
      <w:rPr>
        <w:rFonts w:ascii="Arial" w:hAnsi="Arial" w:cs="Arial"/>
        <w:b/>
        <w:bCs/>
        <w:sz w:val="18"/>
        <w:szCs w:val="18"/>
      </w:rPr>
      <w:fldChar w:fldCharType="separate"/>
    </w:r>
    <w:r w:rsidR="00FC0DAC" w:rsidRPr="00E57649">
      <w:rPr>
        <w:rStyle w:val="Hyperlink"/>
        <w:rFonts w:ascii="Arial" w:hAnsi="Arial" w:cs="Arial"/>
        <w:b/>
        <w:bCs/>
        <w:sz w:val="18"/>
        <w:szCs w:val="18"/>
      </w:rPr>
      <w:t>www.legalstop.co.uk</w:t>
    </w:r>
    <w:r w:rsidR="00E01F0E">
      <w:rPr>
        <w:rFonts w:ascii="Arial" w:hAnsi="Arial" w:cs="Arial"/>
        <w:b/>
        <w:bCs/>
        <w:sz w:val="18"/>
        <w:szCs w:val="18"/>
      </w:rPr>
      <w:fldChar w:fldCharType="end"/>
    </w:r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DAC" w:rsidRDefault="00FC0DA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2EB0" w:rsidRDefault="00F32EB0" w:rsidP="00DA75AC">
      <w:r>
        <w:separator/>
      </w:r>
    </w:p>
  </w:footnote>
  <w:footnote w:type="continuationSeparator" w:id="0">
    <w:p w:rsidR="00F32EB0" w:rsidRDefault="00F32EB0" w:rsidP="00DA75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DAC" w:rsidRDefault="00FC0DA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DAC" w:rsidRDefault="00FC0DA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DAC" w:rsidRDefault="00FC0DA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B05452"/>
    <w:multiLevelType w:val="hybridMultilevel"/>
    <w:tmpl w:val="D5FCB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599A"/>
    <w:rsid w:val="00002627"/>
    <w:rsid w:val="00017EFD"/>
    <w:rsid w:val="00030CBB"/>
    <w:rsid w:val="0003124B"/>
    <w:rsid w:val="00056B3A"/>
    <w:rsid w:val="00086038"/>
    <w:rsid w:val="000A0C09"/>
    <w:rsid w:val="000A73E0"/>
    <w:rsid w:val="000F2985"/>
    <w:rsid w:val="000F5982"/>
    <w:rsid w:val="001602C3"/>
    <w:rsid w:val="0017449D"/>
    <w:rsid w:val="001F66B1"/>
    <w:rsid w:val="0020140D"/>
    <w:rsid w:val="0021169F"/>
    <w:rsid w:val="00272F79"/>
    <w:rsid w:val="0027599A"/>
    <w:rsid w:val="00292065"/>
    <w:rsid w:val="002B3427"/>
    <w:rsid w:val="002C1C02"/>
    <w:rsid w:val="002F5C0B"/>
    <w:rsid w:val="0031472C"/>
    <w:rsid w:val="00372BD9"/>
    <w:rsid w:val="00382EC1"/>
    <w:rsid w:val="003F25FF"/>
    <w:rsid w:val="00491FC1"/>
    <w:rsid w:val="00531CEC"/>
    <w:rsid w:val="005351BA"/>
    <w:rsid w:val="005713E9"/>
    <w:rsid w:val="005B387B"/>
    <w:rsid w:val="005B702D"/>
    <w:rsid w:val="005F1B91"/>
    <w:rsid w:val="006263D1"/>
    <w:rsid w:val="00641527"/>
    <w:rsid w:val="00695DA1"/>
    <w:rsid w:val="006F24C7"/>
    <w:rsid w:val="00715915"/>
    <w:rsid w:val="007455E7"/>
    <w:rsid w:val="0075616A"/>
    <w:rsid w:val="00770553"/>
    <w:rsid w:val="007A115B"/>
    <w:rsid w:val="007B69CB"/>
    <w:rsid w:val="007D0086"/>
    <w:rsid w:val="007D67A6"/>
    <w:rsid w:val="007F0611"/>
    <w:rsid w:val="007F2CEA"/>
    <w:rsid w:val="00823DEF"/>
    <w:rsid w:val="00900516"/>
    <w:rsid w:val="00943075"/>
    <w:rsid w:val="0097567F"/>
    <w:rsid w:val="00983F7B"/>
    <w:rsid w:val="00992F14"/>
    <w:rsid w:val="009B4F23"/>
    <w:rsid w:val="009F0EEC"/>
    <w:rsid w:val="00A016F6"/>
    <w:rsid w:val="00A02DED"/>
    <w:rsid w:val="00A12B9B"/>
    <w:rsid w:val="00A3760E"/>
    <w:rsid w:val="00A40B42"/>
    <w:rsid w:val="00A866C8"/>
    <w:rsid w:val="00A939CA"/>
    <w:rsid w:val="00AA790A"/>
    <w:rsid w:val="00AC2415"/>
    <w:rsid w:val="00AF42F5"/>
    <w:rsid w:val="00B10639"/>
    <w:rsid w:val="00B30052"/>
    <w:rsid w:val="00B446DC"/>
    <w:rsid w:val="00B81FA2"/>
    <w:rsid w:val="00B85AE3"/>
    <w:rsid w:val="00B94743"/>
    <w:rsid w:val="00BD11A6"/>
    <w:rsid w:val="00BD73C5"/>
    <w:rsid w:val="00C1048A"/>
    <w:rsid w:val="00C31025"/>
    <w:rsid w:val="00C405F8"/>
    <w:rsid w:val="00CB1CA0"/>
    <w:rsid w:val="00CB4E4D"/>
    <w:rsid w:val="00CC0ED4"/>
    <w:rsid w:val="00D001A2"/>
    <w:rsid w:val="00DA75AC"/>
    <w:rsid w:val="00DE6773"/>
    <w:rsid w:val="00DF56C2"/>
    <w:rsid w:val="00E01F0E"/>
    <w:rsid w:val="00E737EB"/>
    <w:rsid w:val="00E75456"/>
    <w:rsid w:val="00EF1660"/>
    <w:rsid w:val="00F13B55"/>
    <w:rsid w:val="00F32EB0"/>
    <w:rsid w:val="00F40C5C"/>
    <w:rsid w:val="00F41056"/>
    <w:rsid w:val="00F734C1"/>
    <w:rsid w:val="00F7498A"/>
    <w:rsid w:val="00FC0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25F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59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A75A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75AC"/>
    <w:rPr>
      <w:rFonts w:ascii="Arial" w:eastAsia="Times New Roman" w:hAnsi="Arial" w:cs="Times New Roman"/>
      <w:sz w:val="20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A75A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75AC"/>
    <w:rPr>
      <w:rFonts w:ascii="Arial" w:eastAsia="Times New Roman" w:hAnsi="Arial" w:cs="Times New Roman"/>
      <w:sz w:val="20"/>
      <w:szCs w:val="24"/>
      <w:lang w:eastAsia="en-GB"/>
    </w:rPr>
  </w:style>
  <w:style w:type="character" w:styleId="Hyperlink">
    <w:name w:val="Hyperlink"/>
    <w:rsid w:val="00DA75A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A75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5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3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8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galstop.co.uk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legalstop.co.uk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Dela Attipoe</dc:creator>
  <cp:lastModifiedBy>The Legal Stop</cp:lastModifiedBy>
  <cp:revision>2</cp:revision>
  <dcterms:created xsi:type="dcterms:W3CDTF">2022-07-19T17:14:00Z</dcterms:created>
  <dcterms:modified xsi:type="dcterms:W3CDTF">2022-07-19T17:14:00Z</dcterms:modified>
</cp:coreProperties>
</file>